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7EC" w:rsidRPr="00420853" w:rsidRDefault="00AF47EC" w:rsidP="00AF47EC">
      <w:pPr>
        <w:shd w:val="clear" w:color="auto" w:fill="FFFFFF"/>
        <w:spacing w:line="226" w:lineRule="exact"/>
        <w:ind w:left="6312" w:right="597" w:firstLine="96"/>
        <w:jc w:val="right"/>
        <w:rPr>
          <w:rFonts w:ascii="Times New Roman" w:hAnsi="Times New Roman" w:cs="Times New Roman"/>
          <w:b/>
          <w:bCs/>
          <w:sz w:val="24"/>
          <w:szCs w:val="24"/>
        </w:rPr>
      </w:pPr>
      <w:r w:rsidRPr="00420853">
        <w:rPr>
          <w:rFonts w:ascii="Times New Roman" w:hAnsi="Times New Roman" w:cs="Times New Roman"/>
          <w:b/>
          <w:bCs/>
          <w:sz w:val="24"/>
          <w:szCs w:val="24"/>
        </w:rPr>
        <w:t xml:space="preserve">Приложение </w:t>
      </w:r>
      <w:bookmarkStart w:id="0" w:name="Приложение_1п"/>
      <w:r w:rsidRPr="00420853">
        <w:rPr>
          <w:rFonts w:ascii="Times New Roman" w:hAnsi="Times New Roman" w:cs="Times New Roman"/>
          <w:b/>
          <w:bCs/>
          <w:sz w:val="24"/>
          <w:szCs w:val="24"/>
        </w:rPr>
        <w:t>№1</w:t>
      </w:r>
      <w:bookmarkEnd w:id="0"/>
      <w:r w:rsidRPr="00420853">
        <w:rPr>
          <w:rFonts w:ascii="Times New Roman" w:hAnsi="Times New Roman" w:cs="Times New Roman"/>
          <w:b/>
          <w:bCs/>
          <w:sz w:val="24"/>
          <w:szCs w:val="24"/>
          <w:lang w:val="en-US"/>
        </w:rPr>
        <w:t>a</w:t>
      </w:r>
    </w:p>
    <w:p w:rsidR="00AF47EC" w:rsidRPr="00420853" w:rsidRDefault="00AF47EC" w:rsidP="00AF47EC">
      <w:pPr>
        <w:shd w:val="clear" w:color="auto" w:fill="FFFFFF"/>
        <w:spacing w:line="226" w:lineRule="exact"/>
        <w:ind w:left="5954" w:right="597" w:hanging="75"/>
        <w:jc w:val="right"/>
        <w:rPr>
          <w:rFonts w:ascii="Times New Roman" w:hAnsi="Times New Roman" w:cs="Times New Roman"/>
          <w:b/>
          <w:bCs/>
          <w:sz w:val="24"/>
          <w:szCs w:val="24"/>
        </w:rPr>
      </w:pPr>
      <w:r w:rsidRPr="00420853">
        <w:rPr>
          <w:rFonts w:ascii="Times New Roman" w:hAnsi="Times New Roman" w:cs="Times New Roman"/>
          <w:bCs/>
          <w:sz w:val="24"/>
          <w:szCs w:val="24"/>
        </w:rPr>
        <w:t xml:space="preserve">к Поручению на проведение закупочных процедур </w:t>
      </w:r>
    </w:p>
    <w:p w:rsidR="00AF47EC" w:rsidRPr="00420853" w:rsidRDefault="00AF47EC" w:rsidP="00AF47EC">
      <w:pPr>
        <w:shd w:val="clear" w:color="auto" w:fill="FFFFFF"/>
        <w:spacing w:line="274" w:lineRule="exact"/>
        <w:ind w:left="878"/>
        <w:rPr>
          <w:rFonts w:ascii="Times New Roman" w:hAnsi="Times New Roman" w:cs="Times New Roman"/>
          <w:sz w:val="24"/>
          <w:szCs w:val="24"/>
        </w:rPr>
      </w:pPr>
    </w:p>
    <w:p w:rsidR="00AF47EC" w:rsidRPr="00F57284" w:rsidRDefault="00AF47EC" w:rsidP="00AF47EC">
      <w:pPr>
        <w:widowControl/>
        <w:suppressAutoHyphens/>
        <w:autoSpaceDE/>
        <w:autoSpaceDN/>
        <w:adjustRightInd/>
        <w:jc w:val="center"/>
        <w:rPr>
          <w:rFonts w:ascii="Times New Roman" w:hAnsi="Times New Roman" w:cs="Times New Roman"/>
          <w:b/>
          <w:sz w:val="24"/>
          <w:szCs w:val="24"/>
        </w:rPr>
      </w:pPr>
      <w:r w:rsidRPr="00420853">
        <w:rPr>
          <w:rFonts w:ascii="Times New Roman" w:hAnsi="Times New Roman" w:cs="Times New Roman"/>
          <w:b/>
          <w:sz w:val="24"/>
          <w:szCs w:val="24"/>
        </w:rPr>
        <w:t>ТЕХНИЧЕСК</w:t>
      </w:r>
      <w:r>
        <w:rPr>
          <w:rFonts w:ascii="Times New Roman" w:hAnsi="Times New Roman" w:cs="Times New Roman"/>
          <w:b/>
          <w:sz w:val="24"/>
          <w:szCs w:val="24"/>
        </w:rPr>
        <w:t>О</w:t>
      </w:r>
      <w:r w:rsidRPr="00420853">
        <w:rPr>
          <w:rFonts w:ascii="Times New Roman" w:hAnsi="Times New Roman" w:cs="Times New Roman"/>
          <w:b/>
          <w:sz w:val="24"/>
          <w:szCs w:val="24"/>
        </w:rPr>
        <w:t>Е ЗАДАНИЕ</w:t>
      </w:r>
      <w:r w:rsidR="00F57284" w:rsidRPr="00F57284">
        <w:rPr>
          <w:rFonts w:ascii="Times New Roman" w:hAnsi="Times New Roman" w:cs="Times New Roman"/>
          <w:b/>
          <w:sz w:val="24"/>
          <w:szCs w:val="24"/>
        </w:rPr>
        <w:t xml:space="preserve"> </w:t>
      </w:r>
      <w:r w:rsidR="00F57284">
        <w:rPr>
          <w:rFonts w:ascii="Times New Roman" w:hAnsi="Times New Roman" w:cs="Times New Roman"/>
          <w:b/>
          <w:sz w:val="24"/>
          <w:szCs w:val="24"/>
        </w:rPr>
        <w:t xml:space="preserve">№ </w:t>
      </w:r>
      <w:r w:rsidR="00F57284" w:rsidRPr="00F57284">
        <w:rPr>
          <w:rFonts w:ascii="Times New Roman" w:hAnsi="Times New Roman" w:cs="Times New Roman"/>
          <w:b/>
          <w:sz w:val="32"/>
          <w:szCs w:val="32"/>
        </w:rPr>
        <w:t>15-203 ПСДТУ</w:t>
      </w:r>
    </w:p>
    <w:p w:rsidR="00AF47EC" w:rsidRPr="00420853" w:rsidRDefault="00AF47EC" w:rsidP="00AF47EC">
      <w:pPr>
        <w:widowControl/>
        <w:suppressAutoHyphens/>
        <w:autoSpaceDE/>
        <w:autoSpaceDN/>
        <w:adjustRightInd/>
        <w:jc w:val="center"/>
        <w:rPr>
          <w:rFonts w:ascii="Times New Roman" w:hAnsi="Times New Roman" w:cs="Times New Roman"/>
          <w:sz w:val="24"/>
          <w:szCs w:val="24"/>
        </w:rPr>
      </w:pPr>
      <w:r w:rsidRPr="00420853">
        <w:rPr>
          <w:rFonts w:ascii="Times New Roman" w:hAnsi="Times New Roman" w:cs="Times New Roman"/>
          <w:sz w:val="24"/>
          <w:szCs w:val="24"/>
        </w:rPr>
        <w:t xml:space="preserve">на открытый </w:t>
      </w:r>
      <w:r w:rsidRPr="00AF47EC">
        <w:rPr>
          <w:rFonts w:ascii="Times New Roman" w:hAnsi="Times New Roman" w:cs="Times New Roman"/>
          <w:sz w:val="24"/>
          <w:szCs w:val="24"/>
        </w:rPr>
        <w:t>запрос предложений</w:t>
      </w:r>
      <w:r w:rsidRPr="00420853">
        <w:rPr>
          <w:rFonts w:ascii="Times New Roman" w:hAnsi="Times New Roman" w:cs="Times New Roman"/>
          <w:sz w:val="24"/>
          <w:szCs w:val="24"/>
        </w:rPr>
        <w:t xml:space="preserve"> по выбору исполнителя работ (услуг)</w:t>
      </w:r>
    </w:p>
    <w:p w:rsidR="0042704A" w:rsidRDefault="00201C86" w:rsidP="00F5472F">
      <w:pPr>
        <w:jc w:val="center"/>
        <w:rPr>
          <w:rFonts w:ascii="Times New Roman" w:hAnsi="Times New Roman" w:cs="Times New Roman"/>
          <w:sz w:val="28"/>
          <w:szCs w:val="28"/>
        </w:rPr>
      </w:pPr>
      <w:r w:rsidRPr="00201C86">
        <w:rPr>
          <w:rFonts w:ascii="Times New Roman" w:hAnsi="Times New Roman" w:cs="Times New Roman"/>
          <w:sz w:val="28"/>
          <w:szCs w:val="28"/>
        </w:rPr>
        <w:t xml:space="preserve">Модернизация оборудования </w:t>
      </w:r>
      <w:proofErr w:type="gramStart"/>
      <w:r w:rsidRPr="00201C86">
        <w:rPr>
          <w:rFonts w:ascii="Times New Roman" w:hAnsi="Times New Roman" w:cs="Times New Roman"/>
          <w:sz w:val="28"/>
          <w:szCs w:val="28"/>
        </w:rPr>
        <w:t>ЦОД  филиала</w:t>
      </w:r>
      <w:proofErr w:type="gramEnd"/>
      <w:r w:rsidRPr="00201C86">
        <w:rPr>
          <w:rFonts w:ascii="Times New Roman" w:hAnsi="Times New Roman" w:cs="Times New Roman"/>
          <w:sz w:val="28"/>
          <w:szCs w:val="28"/>
        </w:rPr>
        <w:t xml:space="preserve"> "Невский"</w:t>
      </w:r>
      <w:r w:rsidR="0042704A" w:rsidRPr="0042704A">
        <w:rPr>
          <w:rFonts w:ascii="Times New Roman" w:hAnsi="Times New Roman" w:cs="Times New Roman"/>
          <w:sz w:val="28"/>
          <w:szCs w:val="28"/>
        </w:rPr>
        <w:t xml:space="preserve"> </w:t>
      </w:r>
    </w:p>
    <w:p w:rsidR="00AF47EC" w:rsidRPr="00AF47EC" w:rsidRDefault="00AF47EC" w:rsidP="00F5472F">
      <w:pPr>
        <w:jc w:val="center"/>
        <w:rPr>
          <w:rFonts w:ascii="Times New Roman" w:hAnsi="Times New Roman" w:cs="Times New Roman"/>
          <w:sz w:val="24"/>
          <w:szCs w:val="24"/>
        </w:rPr>
      </w:pPr>
      <w:r w:rsidRPr="00AF47EC">
        <w:rPr>
          <w:rFonts w:ascii="Times New Roman" w:hAnsi="Times New Roman" w:cs="Times New Roman"/>
          <w:sz w:val="24"/>
          <w:szCs w:val="24"/>
        </w:rPr>
        <w:t xml:space="preserve">(номер закупки по ГКПЗ: </w:t>
      </w:r>
      <w:r w:rsidR="00201C86" w:rsidRPr="00201C86">
        <w:rPr>
          <w:rFonts w:ascii="Times New Roman" w:hAnsi="Times New Roman" w:cs="Times New Roman"/>
          <w:sz w:val="24"/>
          <w:szCs w:val="24"/>
        </w:rPr>
        <w:t>1090/5.</w:t>
      </w:r>
      <w:r w:rsidR="00E82238">
        <w:rPr>
          <w:rFonts w:ascii="Times New Roman" w:hAnsi="Times New Roman" w:cs="Times New Roman"/>
          <w:sz w:val="24"/>
          <w:szCs w:val="24"/>
        </w:rPr>
        <w:t>9</w:t>
      </w:r>
      <w:r w:rsidR="00201C86" w:rsidRPr="00201C86">
        <w:rPr>
          <w:rFonts w:ascii="Times New Roman" w:hAnsi="Times New Roman" w:cs="Times New Roman"/>
          <w:sz w:val="24"/>
          <w:szCs w:val="24"/>
        </w:rPr>
        <w:t>-2001</w:t>
      </w:r>
      <w:r w:rsidRPr="00AF47EC">
        <w:rPr>
          <w:rFonts w:ascii="Times New Roman" w:hAnsi="Times New Roman" w:cs="Times New Roman"/>
          <w:sz w:val="24"/>
          <w:szCs w:val="24"/>
        </w:rPr>
        <w:t>)</w:t>
      </w:r>
    </w:p>
    <w:p w:rsidR="00AF47EC" w:rsidRPr="00AF47EC" w:rsidRDefault="00F57284" w:rsidP="00AF47EC">
      <w:pPr>
        <w:widowControl/>
        <w:suppressAutoHyphens/>
        <w:autoSpaceDE/>
        <w:autoSpaceDN/>
        <w:adjustRightInd/>
        <w:jc w:val="center"/>
        <w:rPr>
          <w:rFonts w:ascii="Times New Roman" w:hAnsi="Times New Roman" w:cs="Times New Roman"/>
          <w:sz w:val="24"/>
          <w:szCs w:val="24"/>
          <w:u w:val="single"/>
        </w:rPr>
      </w:pPr>
      <w:r>
        <w:rPr>
          <w:rFonts w:ascii="Times New Roman" w:hAnsi="Times New Roman" w:cs="Times New Roman"/>
          <w:sz w:val="24"/>
          <w:szCs w:val="24"/>
          <w:u w:val="single"/>
        </w:rPr>
        <w:t>ПСДТУ и ИТ филиала</w:t>
      </w:r>
      <w:r w:rsidR="00AF47EC">
        <w:rPr>
          <w:rFonts w:ascii="Times New Roman" w:hAnsi="Times New Roman" w:cs="Times New Roman"/>
          <w:sz w:val="24"/>
          <w:szCs w:val="24"/>
          <w:u w:val="single"/>
        </w:rPr>
        <w:t xml:space="preserve"> </w:t>
      </w:r>
      <w:r w:rsidR="00AF47EC" w:rsidRPr="00AF47EC">
        <w:rPr>
          <w:rFonts w:ascii="Times New Roman" w:hAnsi="Times New Roman" w:cs="Times New Roman"/>
          <w:sz w:val="24"/>
          <w:szCs w:val="24"/>
          <w:u w:val="single"/>
        </w:rPr>
        <w:t>«Невский» ОАО «ТГК-1».</w:t>
      </w:r>
    </w:p>
    <w:p w:rsidR="00AF47EC" w:rsidRPr="00420853" w:rsidRDefault="00AF47EC" w:rsidP="00AF47EC">
      <w:pPr>
        <w:widowControl/>
        <w:suppressAutoHyphens/>
        <w:autoSpaceDE/>
        <w:autoSpaceDN/>
        <w:adjustRightInd/>
        <w:ind w:firstLine="426"/>
        <w:rPr>
          <w:rFonts w:ascii="Times New Roman" w:hAnsi="Times New Roman" w:cs="Times New Roman"/>
          <w:i/>
          <w:sz w:val="16"/>
          <w:szCs w:val="16"/>
        </w:rPr>
      </w:pPr>
      <w:r w:rsidRPr="00420853">
        <w:rPr>
          <w:rFonts w:ascii="Times New Roman" w:hAnsi="Times New Roman" w:cs="Times New Roman"/>
          <w:i/>
          <w:sz w:val="16"/>
          <w:szCs w:val="16"/>
        </w:rPr>
        <w:t xml:space="preserve"> </w:t>
      </w:r>
      <w:r>
        <w:rPr>
          <w:rFonts w:ascii="Times New Roman" w:hAnsi="Times New Roman" w:cs="Times New Roman"/>
          <w:i/>
          <w:sz w:val="16"/>
          <w:szCs w:val="16"/>
        </w:rPr>
        <w:t xml:space="preserve">                            </w:t>
      </w:r>
      <w:r w:rsidRPr="00420853">
        <w:rPr>
          <w:rFonts w:ascii="Times New Roman" w:hAnsi="Times New Roman" w:cs="Times New Roman"/>
          <w:i/>
          <w:sz w:val="16"/>
          <w:szCs w:val="16"/>
        </w:rPr>
        <w:t xml:space="preserve">(наименование структурного </w:t>
      </w:r>
      <w:proofErr w:type="gramStart"/>
      <w:r w:rsidRPr="00420853">
        <w:rPr>
          <w:rFonts w:ascii="Times New Roman" w:hAnsi="Times New Roman" w:cs="Times New Roman"/>
          <w:i/>
          <w:sz w:val="16"/>
          <w:szCs w:val="16"/>
        </w:rPr>
        <w:t xml:space="preserve">подразделения)   </w:t>
      </w:r>
      <w:proofErr w:type="gramEnd"/>
      <w:r w:rsidRPr="00420853">
        <w:rPr>
          <w:rFonts w:ascii="Times New Roman" w:hAnsi="Times New Roman" w:cs="Times New Roman"/>
          <w:i/>
          <w:sz w:val="16"/>
          <w:szCs w:val="16"/>
        </w:rPr>
        <w:t xml:space="preserve">             (наименование филиала)</w:t>
      </w:r>
    </w:p>
    <w:p w:rsidR="00AF47EC" w:rsidRPr="00420853" w:rsidRDefault="00AF47EC" w:rsidP="00AF47EC">
      <w:pPr>
        <w:widowControl/>
        <w:suppressAutoHyphens/>
        <w:autoSpaceDE/>
        <w:autoSpaceDN/>
        <w:adjustRightInd/>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AF47EC" w:rsidRPr="008A263F" w:rsidTr="00AF47EC">
        <w:trPr>
          <w:trHeight w:val="329"/>
        </w:trPr>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AF47EC" w:rsidRPr="008A263F" w:rsidRDefault="00AF47EC" w:rsidP="00DC7A76">
            <w:pPr>
              <w:widowControl/>
              <w:suppressAutoHyphens/>
              <w:autoSpaceDE/>
              <w:autoSpaceDN/>
              <w:adjustRightInd/>
              <w:jc w:val="center"/>
              <w:rPr>
                <w:rFonts w:ascii="Times New Roman" w:hAnsi="Times New Roman" w:cs="Times New Roman"/>
                <w:sz w:val="24"/>
                <w:szCs w:val="24"/>
              </w:rPr>
            </w:pPr>
            <w:r w:rsidRPr="008A263F">
              <w:rPr>
                <w:rFonts w:ascii="Times New Roman" w:hAnsi="Times New Roman" w:cs="Times New Roman"/>
                <w:sz w:val="24"/>
                <w:szCs w:val="24"/>
              </w:rPr>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F47EC" w:rsidRPr="00AF47EC" w:rsidRDefault="00AF47EC" w:rsidP="00AF47EC">
            <w:pPr>
              <w:rPr>
                <w:rFonts w:ascii="Times New Roman" w:hAnsi="Times New Roman" w:cs="Times New Roman"/>
                <w:bCs/>
                <w:sz w:val="24"/>
                <w:szCs w:val="24"/>
              </w:rPr>
            </w:pPr>
            <w:r w:rsidRPr="00AF47EC">
              <w:rPr>
                <w:rFonts w:ascii="Times New Roman" w:hAnsi="Times New Roman" w:cs="Times New Roman"/>
                <w:bCs/>
                <w:sz w:val="24"/>
                <w:szCs w:val="24"/>
              </w:rPr>
              <w:t>72.40</w:t>
            </w:r>
          </w:p>
          <w:p w:rsidR="00AF47EC" w:rsidRPr="00AF47EC" w:rsidRDefault="00AF47EC" w:rsidP="00DC7A76">
            <w:pPr>
              <w:widowControl/>
              <w:suppressAutoHyphens/>
              <w:autoSpaceDE/>
              <w:autoSpaceDN/>
              <w:adjustRightInd/>
              <w:jc w:val="center"/>
              <w:rPr>
                <w:rFonts w:ascii="Times New Roman" w:hAnsi="Times New Roman" w:cs="Times New Roman"/>
                <w:sz w:val="24"/>
                <w:szCs w:val="24"/>
              </w:rPr>
            </w:pPr>
          </w:p>
        </w:tc>
      </w:tr>
      <w:tr w:rsidR="00AF47EC" w:rsidRPr="008A263F" w:rsidTr="00DC7A76">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AF47EC" w:rsidRPr="008A263F" w:rsidRDefault="00AF47EC" w:rsidP="00DC7A76">
            <w:pPr>
              <w:widowControl/>
              <w:suppressAutoHyphens/>
              <w:autoSpaceDE/>
              <w:autoSpaceDN/>
              <w:adjustRightInd/>
              <w:jc w:val="center"/>
              <w:rPr>
                <w:rFonts w:ascii="Times New Roman" w:hAnsi="Times New Roman" w:cs="Times New Roman"/>
                <w:sz w:val="24"/>
                <w:szCs w:val="24"/>
              </w:rPr>
            </w:pPr>
            <w:r w:rsidRPr="008A263F">
              <w:rPr>
                <w:rFonts w:ascii="Times New Roman" w:hAnsi="Times New Roman" w:cs="Times New Roman"/>
                <w:sz w:val="24"/>
                <w:szCs w:val="24"/>
              </w:rPr>
              <w:t>ОКДП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F47EC" w:rsidRPr="00AF47EC" w:rsidRDefault="00EC4B9D" w:rsidP="00DC7A76">
            <w:pPr>
              <w:widowControl/>
              <w:suppressAutoHyphens/>
              <w:autoSpaceDE/>
              <w:autoSpaceDN/>
              <w:adjustRightInd/>
              <w:jc w:val="center"/>
              <w:rPr>
                <w:rFonts w:ascii="Times New Roman" w:hAnsi="Times New Roman" w:cs="Times New Roman"/>
                <w:sz w:val="24"/>
                <w:szCs w:val="24"/>
              </w:rPr>
            </w:pPr>
            <w:r w:rsidRPr="00A94A9C">
              <w:rPr>
                <w:rFonts w:ascii="Times New Roman" w:hAnsi="Times New Roman" w:cs="Times New Roman"/>
                <w:bCs/>
                <w:sz w:val="24"/>
                <w:szCs w:val="24"/>
              </w:rPr>
              <w:t>3020</w:t>
            </w:r>
            <w:r>
              <w:rPr>
                <w:rFonts w:ascii="Times New Roman" w:hAnsi="Times New Roman" w:cs="Times New Roman"/>
                <w:bCs/>
                <w:sz w:val="24"/>
                <w:szCs w:val="24"/>
              </w:rPr>
              <w:t>323; 7245000</w:t>
            </w:r>
          </w:p>
        </w:tc>
      </w:tr>
    </w:tbl>
    <w:p w:rsidR="00AF47EC" w:rsidRPr="00420853" w:rsidRDefault="00AF47EC" w:rsidP="00AF47EC">
      <w:pPr>
        <w:widowControl/>
        <w:suppressAutoHyphens/>
        <w:autoSpaceDE/>
        <w:autoSpaceDN/>
        <w:adjustRightInd/>
        <w:rPr>
          <w:rFonts w:ascii="Times New Roman" w:hAnsi="Times New Roman" w:cs="Times New Roman"/>
          <w:sz w:val="24"/>
          <w:szCs w:val="24"/>
        </w:rPr>
      </w:pPr>
    </w:p>
    <w:p w:rsidR="00AF47EC" w:rsidRPr="00420853" w:rsidRDefault="00AF47EC" w:rsidP="00AF47EC">
      <w:pPr>
        <w:widowControl/>
        <w:suppressAutoHyphens/>
        <w:autoSpaceDE/>
        <w:autoSpaceDN/>
        <w:adjustRightInd/>
        <w:rPr>
          <w:rFonts w:ascii="Times New Roman" w:hAnsi="Times New Roman" w:cs="Times New Roman"/>
          <w:b/>
          <w:sz w:val="24"/>
          <w:szCs w:val="24"/>
        </w:rPr>
      </w:pPr>
      <w:r w:rsidRPr="00420853">
        <w:rPr>
          <w:rFonts w:ascii="Times New Roman" w:hAnsi="Times New Roman" w:cs="Times New Roman"/>
          <w:b/>
          <w:sz w:val="24"/>
          <w:szCs w:val="24"/>
          <w:lang w:val="en-US"/>
        </w:rPr>
        <w:t>I</w:t>
      </w:r>
      <w:r w:rsidRPr="00420853">
        <w:rPr>
          <w:rFonts w:ascii="Times New Roman" w:hAnsi="Times New Roman" w:cs="Times New Roman"/>
          <w:b/>
          <w:sz w:val="24"/>
          <w:szCs w:val="24"/>
        </w:rPr>
        <w:t>. Общие требования.</w:t>
      </w:r>
    </w:p>
    <w:p w:rsidR="00976F9B" w:rsidRDefault="00AF47EC" w:rsidP="00AF47EC">
      <w:pPr>
        <w:widowControl/>
        <w:suppressAutoHyphens/>
        <w:autoSpaceDE/>
        <w:autoSpaceDN/>
        <w:adjustRightInd/>
        <w:rPr>
          <w:rFonts w:ascii="Times New Roman" w:hAnsi="Times New Roman" w:cs="Times New Roman"/>
          <w:sz w:val="24"/>
          <w:szCs w:val="24"/>
        </w:rPr>
      </w:pPr>
      <w:r w:rsidRPr="00420853">
        <w:rPr>
          <w:rFonts w:ascii="Times New Roman" w:hAnsi="Times New Roman" w:cs="Times New Roman"/>
          <w:b/>
          <w:sz w:val="24"/>
          <w:szCs w:val="24"/>
        </w:rPr>
        <w:t>Требования к месту выполнения работ:</w:t>
      </w:r>
      <w:r w:rsidRPr="00420853">
        <w:rPr>
          <w:rFonts w:ascii="Times New Roman" w:hAnsi="Times New Roman" w:cs="Times New Roman"/>
          <w:sz w:val="24"/>
          <w:szCs w:val="24"/>
        </w:rPr>
        <w:t xml:space="preserve"> </w:t>
      </w:r>
    </w:p>
    <w:p w:rsidR="00AF47EC" w:rsidRPr="00976F9B" w:rsidRDefault="00201C86" w:rsidP="00AF47EC">
      <w:pPr>
        <w:widowControl/>
        <w:suppressAutoHyphens/>
        <w:autoSpaceDE/>
        <w:autoSpaceDN/>
        <w:adjustRightInd/>
        <w:rPr>
          <w:rFonts w:ascii="Times New Roman" w:hAnsi="Times New Roman" w:cs="Times New Roman"/>
          <w:sz w:val="24"/>
          <w:szCs w:val="24"/>
          <w:u w:val="single"/>
        </w:rPr>
      </w:pPr>
      <w:r>
        <w:rPr>
          <w:rFonts w:ascii="Times New Roman" w:hAnsi="Times New Roman" w:cs="Times New Roman"/>
          <w:sz w:val="24"/>
          <w:szCs w:val="24"/>
          <w:u w:val="single"/>
        </w:rPr>
        <w:t>Центр обработки данных</w:t>
      </w:r>
      <w:r w:rsidR="00976F9B" w:rsidRPr="00976F9B">
        <w:rPr>
          <w:rFonts w:ascii="Times New Roman" w:hAnsi="Times New Roman" w:cs="Times New Roman"/>
          <w:sz w:val="24"/>
          <w:szCs w:val="24"/>
          <w:u w:val="single"/>
        </w:rPr>
        <w:t xml:space="preserve"> ОАО «ТГК-1»</w:t>
      </w:r>
    </w:p>
    <w:p w:rsidR="00AF47EC" w:rsidRPr="00420853" w:rsidRDefault="00AF47EC" w:rsidP="00AF47EC">
      <w:pPr>
        <w:widowControl/>
        <w:suppressAutoHyphens/>
        <w:autoSpaceDE/>
        <w:autoSpaceDN/>
        <w:adjustRightInd/>
        <w:ind w:left="1276"/>
        <w:rPr>
          <w:rFonts w:ascii="Times New Roman" w:hAnsi="Times New Roman" w:cs="Times New Roman"/>
          <w:i/>
          <w:sz w:val="16"/>
          <w:szCs w:val="16"/>
        </w:rPr>
      </w:pPr>
      <w:r w:rsidRPr="00420853">
        <w:rPr>
          <w:rFonts w:ascii="Times New Roman" w:hAnsi="Times New Roman" w:cs="Times New Roman"/>
          <w:i/>
          <w:sz w:val="16"/>
          <w:szCs w:val="16"/>
        </w:rPr>
        <w:t xml:space="preserve">(адрес нахождения </w:t>
      </w:r>
      <w:proofErr w:type="gramStart"/>
      <w:r w:rsidRPr="00420853">
        <w:rPr>
          <w:rFonts w:ascii="Times New Roman" w:hAnsi="Times New Roman" w:cs="Times New Roman"/>
          <w:i/>
          <w:sz w:val="16"/>
          <w:szCs w:val="16"/>
        </w:rPr>
        <w:t>объекта )</w:t>
      </w:r>
      <w:proofErr w:type="gramEnd"/>
    </w:p>
    <w:p w:rsidR="00AF47EC" w:rsidRPr="00420853" w:rsidRDefault="00AF47EC" w:rsidP="00AF47EC">
      <w:pPr>
        <w:widowControl/>
        <w:suppressAutoHyphens/>
        <w:autoSpaceDE/>
        <w:autoSpaceDN/>
        <w:adjustRightInd/>
        <w:jc w:val="both"/>
        <w:rPr>
          <w:rFonts w:ascii="Times New Roman" w:hAnsi="Times New Roman" w:cs="Times New Roman"/>
          <w:sz w:val="24"/>
          <w:szCs w:val="24"/>
        </w:rPr>
      </w:pPr>
      <w:r w:rsidRPr="00420853">
        <w:rPr>
          <w:rFonts w:ascii="Times New Roman" w:hAnsi="Times New Roman" w:cs="Times New Roman"/>
          <w:sz w:val="24"/>
          <w:szCs w:val="24"/>
        </w:rPr>
        <w:t xml:space="preserve">Должность, ФИО, контактный телефон ответственного лица, составившего техническое задание: </w:t>
      </w:r>
      <w:r w:rsidR="00976F9B">
        <w:rPr>
          <w:rFonts w:ascii="Times New Roman" w:hAnsi="Times New Roman" w:cs="Times New Roman"/>
          <w:sz w:val="24"/>
          <w:szCs w:val="24"/>
        </w:rPr>
        <w:t xml:space="preserve">Начальник службы ПТС </w:t>
      </w:r>
      <w:proofErr w:type="spellStart"/>
      <w:r w:rsidR="00976F9B">
        <w:rPr>
          <w:rFonts w:ascii="Times New Roman" w:hAnsi="Times New Roman" w:cs="Times New Roman"/>
          <w:sz w:val="24"/>
          <w:szCs w:val="24"/>
        </w:rPr>
        <w:t>ПСДТУиИТ</w:t>
      </w:r>
      <w:proofErr w:type="spellEnd"/>
      <w:r w:rsidR="00976F9B">
        <w:rPr>
          <w:rFonts w:ascii="Times New Roman" w:hAnsi="Times New Roman" w:cs="Times New Roman"/>
          <w:sz w:val="24"/>
          <w:szCs w:val="24"/>
        </w:rPr>
        <w:t xml:space="preserve"> Алексей Викторович Малафеев, 901</w:t>
      </w:r>
      <w:r w:rsidR="005305D9">
        <w:rPr>
          <w:rFonts w:ascii="Times New Roman" w:hAnsi="Times New Roman" w:cs="Times New Roman"/>
          <w:sz w:val="24"/>
          <w:szCs w:val="24"/>
        </w:rPr>
        <w:t>-</w:t>
      </w:r>
      <w:r w:rsidR="00976F9B">
        <w:rPr>
          <w:rFonts w:ascii="Times New Roman" w:hAnsi="Times New Roman" w:cs="Times New Roman"/>
          <w:sz w:val="24"/>
          <w:szCs w:val="24"/>
        </w:rPr>
        <w:t>36-48</w:t>
      </w:r>
    </w:p>
    <w:p w:rsidR="00AF47EC" w:rsidRPr="00420853" w:rsidRDefault="00AF47EC" w:rsidP="00AF47EC">
      <w:pPr>
        <w:widowControl/>
        <w:suppressAutoHyphens/>
        <w:autoSpaceDE/>
        <w:autoSpaceDN/>
        <w:adjustRightInd/>
        <w:rPr>
          <w:rFonts w:ascii="Times New Roman" w:hAnsi="Times New Roman" w:cs="Times New Roman"/>
          <w:sz w:val="24"/>
          <w:szCs w:val="24"/>
        </w:rPr>
      </w:pPr>
    </w:p>
    <w:p w:rsidR="00AF47EC" w:rsidRPr="00420853" w:rsidRDefault="00AF47EC" w:rsidP="00AF47EC">
      <w:pPr>
        <w:widowControl/>
        <w:suppressAutoHyphens/>
        <w:autoSpaceDE/>
        <w:autoSpaceDN/>
        <w:adjustRightInd/>
        <w:rPr>
          <w:rFonts w:ascii="Times New Roman" w:hAnsi="Times New Roman" w:cs="Times New Roman"/>
          <w:b/>
          <w:sz w:val="24"/>
          <w:szCs w:val="24"/>
        </w:rPr>
      </w:pPr>
      <w:r w:rsidRPr="00420853">
        <w:rPr>
          <w:rFonts w:ascii="Times New Roman" w:hAnsi="Times New Roman" w:cs="Times New Roman"/>
          <w:b/>
          <w:sz w:val="24"/>
          <w:szCs w:val="24"/>
        </w:rPr>
        <w:t>Период выполнения работ (услуг):</w:t>
      </w:r>
    </w:p>
    <w:p w:rsidR="00AF47EC" w:rsidRPr="00420853" w:rsidRDefault="00AF47EC" w:rsidP="00AF47EC">
      <w:pPr>
        <w:widowControl/>
        <w:suppressAutoHyphens/>
        <w:autoSpaceDE/>
        <w:autoSpaceDN/>
        <w:adjustRightInd/>
        <w:rPr>
          <w:rFonts w:ascii="Times New Roman" w:hAnsi="Times New Roman" w:cs="Times New Roman"/>
          <w:sz w:val="24"/>
          <w:szCs w:val="24"/>
        </w:rPr>
      </w:pPr>
      <w:proofErr w:type="gramStart"/>
      <w:r w:rsidRPr="00420853">
        <w:rPr>
          <w:rFonts w:ascii="Times New Roman" w:hAnsi="Times New Roman" w:cs="Times New Roman"/>
          <w:sz w:val="24"/>
          <w:szCs w:val="24"/>
        </w:rPr>
        <w:t>Начало</w:t>
      </w:r>
      <w:r w:rsidR="005305D9">
        <w:rPr>
          <w:rFonts w:ascii="Times New Roman" w:hAnsi="Times New Roman" w:cs="Times New Roman"/>
          <w:sz w:val="24"/>
          <w:szCs w:val="24"/>
        </w:rPr>
        <w:t>:</w:t>
      </w:r>
      <w:r w:rsidRPr="00420853">
        <w:rPr>
          <w:rFonts w:ascii="Times New Roman" w:hAnsi="Times New Roman" w:cs="Times New Roman"/>
          <w:sz w:val="24"/>
          <w:szCs w:val="24"/>
        </w:rPr>
        <w:t xml:space="preserve">   </w:t>
      </w:r>
      <w:proofErr w:type="gramEnd"/>
      <w:r w:rsidRPr="00420853">
        <w:rPr>
          <w:rFonts w:ascii="Times New Roman" w:hAnsi="Times New Roman" w:cs="Times New Roman"/>
          <w:sz w:val="24"/>
          <w:szCs w:val="24"/>
        </w:rPr>
        <w:t xml:space="preserve">             </w:t>
      </w:r>
      <w:r w:rsidR="0042704A">
        <w:rPr>
          <w:rFonts w:ascii="Times New Roman" w:hAnsi="Times New Roman" w:cs="Times New Roman"/>
          <w:sz w:val="24"/>
          <w:szCs w:val="24"/>
        </w:rPr>
        <w:t>апрель</w:t>
      </w:r>
      <w:r w:rsidRPr="00420853">
        <w:rPr>
          <w:rFonts w:ascii="Times New Roman" w:hAnsi="Times New Roman" w:cs="Times New Roman"/>
          <w:sz w:val="24"/>
          <w:szCs w:val="24"/>
        </w:rPr>
        <w:t xml:space="preserve"> 201</w:t>
      </w:r>
      <w:r w:rsidR="005305D9">
        <w:rPr>
          <w:rFonts w:ascii="Times New Roman" w:hAnsi="Times New Roman" w:cs="Times New Roman"/>
          <w:sz w:val="24"/>
          <w:szCs w:val="24"/>
        </w:rPr>
        <w:t>5</w:t>
      </w:r>
      <w:r w:rsidRPr="00420853">
        <w:rPr>
          <w:rFonts w:ascii="Times New Roman" w:hAnsi="Times New Roman" w:cs="Times New Roman"/>
          <w:sz w:val="24"/>
          <w:szCs w:val="24"/>
        </w:rPr>
        <w:t xml:space="preserve"> г.</w:t>
      </w:r>
    </w:p>
    <w:p w:rsidR="00AF47EC" w:rsidRPr="00420853" w:rsidRDefault="00AF47EC" w:rsidP="00AF47EC">
      <w:pPr>
        <w:widowControl/>
        <w:suppressAutoHyphens/>
        <w:autoSpaceDE/>
        <w:autoSpaceDN/>
        <w:adjustRightInd/>
        <w:rPr>
          <w:rFonts w:ascii="Times New Roman" w:hAnsi="Times New Roman" w:cs="Times New Roman"/>
          <w:sz w:val="24"/>
          <w:szCs w:val="24"/>
        </w:rPr>
      </w:pPr>
      <w:proofErr w:type="gramStart"/>
      <w:r w:rsidRPr="00420853">
        <w:rPr>
          <w:rFonts w:ascii="Times New Roman" w:hAnsi="Times New Roman" w:cs="Times New Roman"/>
          <w:sz w:val="24"/>
          <w:szCs w:val="24"/>
        </w:rPr>
        <w:t>Окончание</w:t>
      </w:r>
      <w:r w:rsidR="005305D9">
        <w:rPr>
          <w:rFonts w:ascii="Times New Roman" w:hAnsi="Times New Roman" w:cs="Times New Roman"/>
          <w:sz w:val="24"/>
          <w:szCs w:val="24"/>
        </w:rPr>
        <w:t>:</w:t>
      </w:r>
      <w:r w:rsidRPr="00420853">
        <w:rPr>
          <w:rFonts w:ascii="Times New Roman" w:hAnsi="Times New Roman" w:cs="Times New Roman"/>
          <w:sz w:val="24"/>
          <w:szCs w:val="24"/>
        </w:rPr>
        <w:t xml:space="preserve">   </w:t>
      </w:r>
      <w:proofErr w:type="gramEnd"/>
      <w:r w:rsidRPr="00420853">
        <w:rPr>
          <w:rFonts w:ascii="Times New Roman" w:hAnsi="Times New Roman" w:cs="Times New Roman"/>
          <w:sz w:val="24"/>
          <w:szCs w:val="24"/>
        </w:rPr>
        <w:t xml:space="preserve">       </w:t>
      </w:r>
      <w:r w:rsidR="005305D9">
        <w:rPr>
          <w:rFonts w:ascii="Times New Roman" w:hAnsi="Times New Roman" w:cs="Times New Roman"/>
          <w:sz w:val="24"/>
          <w:szCs w:val="24"/>
        </w:rPr>
        <w:t>декабрь</w:t>
      </w:r>
      <w:r w:rsidRPr="00420853">
        <w:rPr>
          <w:rFonts w:ascii="Times New Roman" w:hAnsi="Times New Roman" w:cs="Times New Roman"/>
          <w:sz w:val="24"/>
          <w:szCs w:val="24"/>
        </w:rPr>
        <w:t xml:space="preserve"> 201</w:t>
      </w:r>
      <w:r w:rsidR="005305D9">
        <w:rPr>
          <w:rFonts w:ascii="Times New Roman" w:hAnsi="Times New Roman" w:cs="Times New Roman"/>
          <w:sz w:val="24"/>
          <w:szCs w:val="24"/>
        </w:rPr>
        <w:t>5</w:t>
      </w:r>
      <w:r w:rsidRPr="00420853">
        <w:rPr>
          <w:rFonts w:ascii="Times New Roman" w:hAnsi="Times New Roman" w:cs="Times New Roman"/>
          <w:sz w:val="24"/>
          <w:szCs w:val="24"/>
        </w:rPr>
        <w:t xml:space="preserve"> г.</w:t>
      </w:r>
    </w:p>
    <w:p w:rsidR="00AF47EC" w:rsidRPr="00420853" w:rsidRDefault="00AF47EC" w:rsidP="00F5472F">
      <w:pPr>
        <w:rPr>
          <w:rFonts w:ascii="Times New Roman" w:hAnsi="Times New Roman" w:cs="Times New Roman"/>
          <w:i/>
          <w:sz w:val="24"/>
          <w:szCs w:val="24"/>
        </w:rPr>
      </w:pPr>
    </w:p>
    <w:p w:rsidR="00FF7CDD" w:rsidRDefault="00201C86" w:rsidP="00FF7CDD">
      <w:pPr>
        <w:rPr>
          <w:rFonts w:ascii="Times New Roman" w:hAnsi="Times New Roman" w:cs="Times New Roman"/>
          <w:b/>
          <w:sz w:val="22"/>
          <w:szCs w:val="22"/>
        </w:rPr>
      </w:pPr>
      <w:r w:rsidRPr="00420853">
        <w:rPr>
          <w:rFonts w:ascii="Times New Roman" w:hAnsi="Times New Roman" w:cs="Times New Roman"/>
          <w:b/>
          <w:sz w:val="24"/>
          <w:szCs w:val="24"/>
        </w:rPr>
        <w:t>Обобщенные характеристики выполняемых работ (услуг</w:t>
      </w:r>
      <w:r w:rsidRPr="005305D9">
        <w:rPr>
          <w:rFonts w:ascii="Times New Roman" w:hAnsi="Times New Roman" w:cs="Times New Roman"/>
          <w:b/>
          <w:sz w:val="22"/>
          <w:szCs w:val="22"/>
        </w:rPr>
        <w:t>):</w:t>
      </w:r>
    </w:p>
    <w:p w:rsidR="00FF7CDD" w:rsidRPr="00FF7CDD" w:rsidRDefault="00FF7CDD" w:rsidP="00FF7CDD">
      <w:pPr>
        <w:rPr>
          <w:rFonts w:ascii="Times New Roman" w:hAnsi="Times New Roman" w:cs="Times New Roman"/>
          <w:sz w:val="24"/>
          <w:szCs w:val="24"/>
        </w:rPr>
      </w:pPr>
      <w:r w:rsidRPr="00FF7CDD">
        <w:rPr>
          <w:rFonts w:ascii="Times New Roman" w:hAnsi="Times New Roman" w:cs="Times New Roman"/>
          <w:sz w:val="24"/>
          <w:szCs w:val="24"/>
        </w:rPr>
        <w:t>В ходе модернизации ЦОД необходимо осуществить поставку оборудования и ПО и провести монтажные работы, необходимые для запуска модернизированных систем ЦОД в постоянную эксплуатацию.</w:t>
      </w:r>
    </w:p>
    <w:p w:rsidR="00201C86" w:rsidRDefault="00201C86" w:rsidP="00FF7CDD">
      <w:pPr>
        <w:rPr>
          <w:rFonts w:ascii="Times New Roman" w:hAnsi="Times New Roman" w:cs="Times New Roman"/>
          <w:b/>
          <w:sz w:val="24"/>
          <w:szCs w:val="24"/>
        </w:rPr>
      </w:pPr>
    </w:p>
    <w:p w:rsidR="005305D9" w:rsidRPr="005305D9" w:rsidRDefault="00AF47EC" w:rsidP="005305D9">
      <w:pPr>
        <w:jc w:val="both"/>
        <w:rPr>
          <w:rFonts w:ascii="Times New Roman" w:hAnsi="Times New Roman" w:cs="Times New Roman"/>
          <w:color w:val="000000"/>
          <w:sz w:val="22"/>
          <w:szCs w:val="22"/>
        </w:rPr>
      </w:pPr>
      <w:r w:rsidRPr="00420853">
        <w:rPr>
          <w:rFonts w:ascii="Times New Roman" w:hAnsi="Times New Roman" w:cs="Times New Roman"/>
          <w:b/>
          <w:sz w:val="24"/>
          <w:szCs w:val="24"/>
        </w:rPr>
        <w:t xml:space="preserve">Расчетная (максимальная) цена закупки - </w:t>
      </w:r>
      <w:r w:rsidR="005305D9" w:rsidRPr="005305D9">
        <w:rPr>
          <w:rFonts w:ascii="Times New Roman" w:hAnsi="Times New Roman" w:cs="Times New Roman"/>
          <w:color w:val="000000"/>
          <w:sz w:val="22"/>
          <w:szCs w:val="22"/>
        </w:rPr>
        <w:t>максимально расчетная стоимость закупки не объявляется</w:t>
      </w:r>
      <w:r w:rsidR="005305D9">
        <w:rPr>
          <w:rFonts w:ascii="Times New Roman" w:hAnsi="Times New Roman" w:cs="Times New Roman"/>
          <w:color w:val="000000"/>
          <w:sz w:val="22"/>
          <w:szCs w:val="22"/>
        </w:rPr>
        <w:t>.</w:t>
      </w:r>
    </w:p>
    <w:p w:rsidR="005305D9" w:rsidRPr="005305D9" w:rsidRDefault="005305D9" w:rsidP="005305D9">
      <w:pPr>
        <w:jc w:val="both"/>
        <w:rPr>
          <w:rFonts w:ascii="Times New Roman" w:hAnsi="Times New Roman" w:cs="Times New Roman"/>
          <w:color w:val="000000"/>
          <w:sz w:val="22"/>
          <w:szCs w:val="22"/>
        </w:rPr>
      </w:pPr>
      <w:r w:rsidRPr="005305D9">
        <w:rPr>
          <w:rFonts w:ascii="Times New Roman" w:hAnsi="Times New Roman" w:cs="Times New Roman"/>
          <w:color w:val="000000"/>
          <w:sz w:val="22"/>
          <w:szCs w:val="22"/>
        </w:rPr>
        <w:t>Ценовая характеристика стоимости работ должна определяться в соответствии с требованиями системы ценообразования, принятой в ОАО «ТГК-1».</w:t>
      </w:r>
    </w:p>
    <w:p w:rsidR="00AF47EC" w:rsidRPr="005305D9" w:rsidRDefault="00AF47EC" w:rsidP="005305D9">
      <w:pPr>
        <w:widowControl/>
        <w:autoSpaceDE/>
        <w:autoSpaceDN/>
        <w:adjustRightInd/>
        <w:rPr>
          <w:rFonts w:ascii="Times New Roman" w:hAnsi="Times New Roman" w:cs="Times New Roman"/>
          <w:sz w:val="22"/>
          <w:szCs w:val="22"/>
        </w:rPr>
      </w:pPr>
    </w:p>
    <w:p w:rsidR="00AF47EC" w:rsidRPr="00420853" w:rsidRDefault="00AF47EC" w:rsidP="00AF47EC">
      <w:pPr>
        <w:widowControl/>
        <w:suppressAutoHyphens/>
        <w:autoSpaceDE/>
        <w:autoSpaceDN/>
        <w:adjustRightInd/>
        <w:rPr>
          <w:rFonts w:ascii="Times New Roman" w:hAnsi="Times New Roman" w:cs="Times New Roman"/>
          <w:b/>
          <w:sz w:val="24"/>
          <w:szCs w:val="24"/>
        </w:rPr>
      </w:pPr>
      <w:r w:rsidRPr="00420853">
        <w:rPr>
          <w:rFonts w:ascii="Times New Roman" w:hAnsi="Times New Roman" w:cs="Times New Roman"/>
          <w:b/>
          <w:sz w:val="24"/>
          <w:szCs w:val="24"/>
          <w:lang w:val="en-US"/>
        </w:rPr>
        <w:t>II</w:t>
      </w:r>
      <w:r w:rsidRPr="00420853">
        <w:rPr>
          <w:rFonts w:ascii="Times New Roman" w:hAnsi="Times New Roman" w:cs="Times New Roman"/>
          <w:b/>
          <w:sz w:val="24"/>
          <w:szCs w:val="24"/>
        </w:rPr>
        <w:t>. Требования к выполнению работ.</w:t>
      </w:r>
    </w:p>
    <w:p w:rsidR="00A93F96" w:rsidRDefault="00AF47EC" w:rsidP="00A93F96">
      <w:pPr>
        <w:pStyle w:val="a4"/>
        <w:numPr>
          <w:ilvl w:val="0"/>
          <w:numId w:val="6"/>
        </w:numPr>
        <w:suppressAutoHyphens/>
        <w:rPr>
          <w:rFonts w:ascii="Times New Roman" w:hAnsi="Times New Roman"/>
          <w:b/>
          <w:sz w:val="24"/>
          <w:szCs w:val="24"/>
        </w:rPr>
      </w:pPr>
      <w:r w:rsidRPr="00A93F96">
        <w:rPr>
          <w:rFonts w:ascii="Times New Roman" w:hAnsi="Times New Roman"/>
          <w:b/>
          <w:sz w:val="24"/>
          <w:szCs w:val="24"/>
        </w:rPr>
        <w:t xml:space="preserve">Цель выполнения работ (услуг): </w:t>
      </w:r>
    </w:p>
    <w:p w:rsidR="00201C86" w:rsidRPr="00201C86" w:rsidRDefault="00201C86" w:rsidP="00201C86">
      <w:pPr>
        <w:pStyle w:val="a8"/>
        <w:numPr>
          <w:ilvl w:val="0"/>
          <w:numId w:val="6"/>
        </w:numPr>
        <w:spacing w:line="240" w:lineRule="auto"/>
        <w:rPr>
          <w:rFonts w:ascii="Times New Roman" w:hAnsi="Times New Roman" w:cs="Times New Roman"/>
          <w:sz w:val="22"/>
          <w:szCs w:val="22"/>
        </w:rPr>
      </w:pPr>
      <w:r w:rsidRPr="00201C86">
        <w:rPr>
          <w:rFonts w:ascii="Times New Roman" w:hAnsi="Times New Roman" w:cs="Times New Roman"/>
          <w:color w:val="000000"/>
          <w:sz w:val="22"/>
          <w:szCs w:val="22"/>
        </w:rPr>
        <w:t>Повышение производительности вычислительной системы</w:t>
      </w:r>
    </w:p>
    <w:p w:rsidR="00201C86" w:rsidRPr="00201C86" w:rsidRDefault="00201C86" w:rsidP="00201C86">
      <w:pPr>
        <w:pStyle w:val="a8"/>
        <w:numPr>
          <w:ilvl w:val="0"/>
          <w:numId w:val="6"/>
        </w:numPr>
        <w:spacing w:line="240" w:lineRule="auto"/>
        <w:rPr>
          <w:rFonts w:ascii="Times New Roman" w:hAnsi="Times New Roman" w:cs="Times New Roman"/>
          <w:sz w:val="22"/>
          <w:szCs w:val="22"/>
        </w:rPr>
      </w:pPr>
      <w:r w:rsidRPr="00201C86">
        <w:rPr>
          <w:rFonts w:ascii="Times New Roman" w:hAnsi="Times New Roman" w:cs="Times New Roman"/>
          <w:color w:val="000000"/>
          <w:sz w:val="22"/>
          <w:szCs w:val="22"/>
        </w:rPr>
        <w:t>Повышение пропускной способности сетевых подключений оборудования</w:t>
      </w:r>
    </w:p>
    <w:p w:rsidR="00201C86" w:rsidRPr="00201C86" w:rsidRDefault="00201C86" w:rsidP="00201C86">
      <w:pPr>
        <w:pStyle w:val="a8"/>
        <w:numPr>
          <w:ilvl w:val="0"/>
          <w:numId w:val="6"/>
        </w:numPr>
        <w:spacing w:line="240" w:lineRule="auto"/>
        <w:rPr>
          <w:rFonts w:ascii="Times New Roman" w:hAnsi="Times New Roman" w:cs="Times New Roman"/>
          <w:sz w:val="22"/>
          <w:szCs w:val="22"/>
        </w:rPr>
      </w:pPr>
      <w:r w:rsidRPr="00201C86">
        <w:rPr>
          <w:rFonts w:ascii="Times New Roman" w:hAnsi="Times New Roman" w:cs="Times New Roman"/>
          <w:color w:val="000000"/>
          <w:sz w:val="22"/>
          <w:szCs w:val="22"/>
        </w:rPr>
        <w:t>Подключение к системе контроля и управления физическим доступом в шкафы с оборудованием вновь установленных шкафов</w:t>
      </w:r>
    </w:p>
    <w:p w:rsidR="00201C86" w:rsidRPr="00201C86" w:rsidRDefault="00201C86" w:rsidP="00201C86">
      <w:pPr>
        <w:pStyle w:val="a8"/>
        <w:numPr>
          <w:ilvl w:val="0"/>
          <w:numId w:val="6"/>
        </w:numPr>
        <w:spacing w:line="240" w:lineRule="auto"/>
        <w:rPr>
          <w:rFonts w:ascii="Times New Roman" w:hAnsi="Times New Roman" w:cs="Times New Roman"/>
          <w:sz w:val="22"/>
          <w:szCs w:val="22"/>
        </w:rPr>
      </w:pPr>
      <w:r w:rsidRPr="00201C86">
        <w:rPr>
          <w:rFonts w:ascii="Times New Roman" w:hAnsi="Times New Roman" w:cs="Times New Roman"/>
          <w:color w:val="000000"/>
          <w:sz w:val="22"/>
          <w:szCs w:val="22"/>
        </w:rPr>
        <w:t>Подключение к системе видеонаблюдения нового помещения ЦОД</w:t>
      </w:r>
    </w:p>
    <w:p w:rsidR="00201C86" w:rsidRPr="00201C86" w:rsidRDefault="00201C86" w:rsidP="00201C86">
      <w:pPr>
        <w:pStyle w:val="a8"/>
        <w:numPr>
          <w:ilvl w:val="0"/>
          <w:numId w:val="6"/>
        </w:numPr>
        <w:spacing w:line="240" w:lineRule="auto"/>
        <w:rPr>
          <w:rFonts w:ascii="Times New Roman" w:hAnsi="Times New Roman" w:cs="Times New Roman"/>
          <w:sz w:val="22"/>
          <w:szCs w:val="22"/>
        </w:rPr>
      </w:pPr>
      <w:r w:rsidRPr="00201C86">
        <w:rPr>
          <w:rFonts w:ascii="Times New Roman" w:hAnsi="Times New Roman" w:cs="Times New Roman"/>
          <w:color w:val="000000"/>
          <w:sz w:val="22"/>
          <w:szCs w:val="22"/>
        </w:rPr>
        <w:t>Перенос данных с морально устаревших систем хранения данных</w:t>
      </w:r>
    </w:p>
    <w:p w:rsidR="00201C86" w:rsidRPr="00201C86" w:rsidRDefault="00201C86" w:rsidP="00201C86">
      <w:pPr>
        <w:pStyle w:val="a8"/>
        <w:numPr>
          <w:ilvl w:val="0"/>
          <w:numId w:val="6"/>
        </w:numPr>
        <w:spacing w:line="240" w:lineRule="auto"/>
        <w:rPr>
          <w:rFonts w:ascii="Times New Roman" w:hAnsi="Times New Roman" w:cs="Times New Roman"/>
          <w:sz w:val="22"/>
          <w:szCs w:val="22"/>
        </w:rPr>
      </w:pPr>
      <w:r w:rsidRPr="00201C86">
        <w:rPr>
          <w:rFonts w:ascii="Times New Roman" w:hAnsi="Times New Roman" w:cs="Times New Roman"/>
          <w:color w:val="000000"/>
          <w:sz w:val="22"/>
          <w:szCs w:val="22"/>
        </w:rPr>
        <w:t>Обеспечение гарантированным электропитанием вновь установленного оборудования</w:t>
      </w:r>
    </w:p>
    <w:p w:rsidR="00201C86" w:rsidRPr="00201C86" w:rsidRDefault="00201C86" w:rsidP="00201C86">
      <w:pPr>
        <w:pStyle w:val="a8"/>
        <w:numPr>
          <w:ilvl w:val="0"/>
          <w:numId w:val="6"/>
        </w:numPr>
        <w:spacing w:line="240" w:lineRule="auto"/>
        <w:rPr>
          <w:rFonts w:ascii="Times New Roman" w:hAnsi="Times New Roman" w:cs="Times New Roman"/>
          <w:sz w:val="22"/>
          <w:szCs w:val="22"/>
        </w:rPr>
      </w:pPr>
      <w:r w:rsidRPr="00201C86">
        <w:rPr>
          <w:rFonts w:ascii="Times New Roman" w:hAnsi="Times New Roman" w:cs="Times New Roman"/>
          <w:color w:val="000000"/>
          <w:sz w:val="22"/>
          <w:szCs w:val="22"/>
        </w:rPr>
        <w:t>Приведение освещения помещений ЦОД в соответствие с нормативными документами</w:t>
      </w:r>
    </w:p>
    <w:p w:rsidR="00201C86" w:rsidRPr="00201C86" w:rsidRDefault="00201C86" w:rsidP="00201C86">
      <w:pPr>
        <w:suppressAutoHyphens/>
        <w:ind w:left="426"/>
        <w:rPr>
          <w:rFonts w:ascii="Times New Roman" w:hAnsi="Times New Roman"/>
          <w:b/>
          <w:sz w:val="24"/>
          <w:szCs w:val="24"/>
        </w:rPr>
      </w:pPr>
    </w:p>
    <w:p w:rsidR="00FF7CDD" w:rsidRDefault="00FF7CDD" w:rsidP="0042704A">
      <w:pPr>
        <w:ind w:left="426"/>
        <w:rPr>
          <w:rFonts w:ascii="Times New Roman" w:hAnsi="Times New Roman"/>
          <w:b/>
          <w:sz w:val="24"/>
          <w:szCs w:val="24"/>
        </w:rPr>
      </w:pPr>
      <w:r>
        <w:rPr>
          <w:rFonts w:ascii="Times New Roman" w:hAnsi="Times New Roman"/>
          <w:b/>
          <w:sz w:val="24"/>
          <w:szCs w:val="24"/>
        </w:rPr>
        <w:t xml:space="preserve">2.  </w:t>
      </w:r>
      <w:r w:rsidRPr="00A93F96">
        <w:rPr>
          <w:rFonts w:ascii="Times New Roman" w:hAnsi="Times New Roman"/>
          <w:b/>
          <w:sz w:val="24"/>
          <w:szCs w:val="24"/>
        </w:rPr>
        <w:t>Описание и основные технические характеристики объекта:</w:t>
      </w:r>
    </w:p>
    <w:p w:rsidR="00FF7CDD" w:rsidRPr="00FF7CDD" w:rsidRDefault="00FF7CDD" w:rsidP="00FF7CDD">
      <w:pPr>
        <w:keepNext/>
        <w:widowControl/>
        <w:autoSpaceDE/>
        <w:autoSpaceDN/>
        <w:adjustRightInd/>
        <w:spacing w:before="240" w:after="60"/>
        <w:ind w:left="432" w:hanging="432"/>
        <w:outlineLvl w:val="0"/>
        <w:rPr>
          <w:rFonts w:ascii="Times New Roman" w:hAnsi="Times New Roman" w:cs="Times New Roman"/>
          <w:b/>
          <w:bCs/>
          <w:kern w:val="32"/>
          <w:sz w:val="24"/>
          <w:szCs w:val="32"/>
        </w:rPr>
      </w:pPr>
      <w:r w:rsidRPr="00FF7CDD">
        <w:rPr>
          <w:rFonts w:ascii="Times New Roman" w:eastAsia="SimSun" w:hAnsi="Times New Roman" w:cs="Times New Roman"/>
          <w:b/>
          <w:bCs/>
          <w:kern w:val="32"/>
          <w:sz w:val="24"/>
          <w:szCs w:val="32"/>
          <w:lang w:eastAsia="hi-IN" w:bidi="hi-IN"/>
        </w:rPr>
        <w:lastRenderedPageBreak/>
        <w:t>Характеристики существующей системы:</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Вычислительные средства (ВС) и системы хранения данных (СХД) ЦОД ОАО «ТГК-1» расположены на трех территориально-распределенных площадках: основной и резервный ЦОД (далее – ЦОД1 и ЦОД2), а также дополнительная (третья) площадка. Площадки связаны между собой каналами связи с использованием аппаратуры уплотнения передаваемых данных (CWDM), позволяющими организовать общую сеть передачи данных (LAN) и общую сеть хранения данных (SAN). </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Вычислительные системы основного и резервного ЦОД и третьей площадки подключены к SAN по протоколу </w:t>
      </w:r>
      <w:proofErr w:type="spellStart"/>
      <w:r w:rsidRPr="00FF7CDD">
        <w:rPr>
          <w:rFonts w:ascii="Times New Roman" w:hAnsi="Times New Roman" w:cs="Times New Roman"/>
          <w:sz w:val="24"/>
          <w:szCs w:val="24"/>
        </w:rPr>
        <w:t>Fibre</w:t>
      </w:r>
      <w:proofErr w:type="spellEnd"/>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Channel</w:t>
      </w:r>
      <w:r w:rsidRPr="00FF7CDD">
        <w:rPr>
          <w:rFonts w:ascii="Times New Roman" w:hAnsi="Times New Roman" w:cs="Times New Roman"/>
          <w:sz w:val="24"/>
          <w:szCs w:val="24"/>
        </w:rPr>
        <w:t xml:space="preserve"> (FC). Системы хранения данных основного и резервного ЦОД и третьей площадки подключены к SAN по протоколу FC.</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Основными компонентами вычислительных систем основного и резервного ЦОД являются серверы архитектуры </w:t>
      </w:r>
      <w:r w:rsidRPr="00FF7CDD">
        <w:rPr>
          <w:rFonts w:ascii="Times New Roman" w:hAnsi="Times New Roman" w:cs="Times New Roman"/>
          <w:sz w:val="24"/>
          <w:szCs w:val="24"/>
          <w:lang w:val="en-US"/>
        </w:rPr>
        <w:t>x</w:t>
      </w:r>
      <w:r w:rsidRPr="00FF7CDD">
        <w:rPr>
          <w:rFonts w:ascii="Times New Roman" w:hAnsi="Times New Roman" w:cs="Times New Roman"/>
          <w:sz w:val="24"/>
          <w:szCs w:val="24"/>
        </w:rPr>
        <w:t xml:space="preserve">86_64 производства компании </w:t>
      </w:r>
      <w:r w:rsidRPr="00FF7CDD">
        <w:rPr>
          <w:rFonts w:ascii="Times New Roman" w:hAnsi="Times New Roman" w:cs="Times New Roman"/>
          <w:sz w:val="24"/>
          <w:szCs w:val="24"/>
          <w:lang w:val="en-US"/>
        </w:rPr>
        <w:t>Hewlett</w:t>
      </w:r>
      <w:r w:rsidRPr="00FF7CDD">
        <w:rPr>
          <w:rFonts w:ascii="Times New Roman" w:hAnsi="Times New Roman" w:cs="Times New Roman"/>
          <w:sz w:val="24"/>
          <w:szCs w:val="24"/>
        </w:rPr>
        <w:t>-</w:t>
      </w:r>
      <w:r w:rsidRPr="00FF7CDD">
        <w:rPr>
          <w:rFonts w:ascii="Times New Roman" w:hAnsi="Times New Roman" w:cs="Times New Roman"/>
          <w:sz w:val="24"/>
          <w:szCs w:val="24"/>
          <w:lang w:val="en-US"/>
        </w:rPr>
        <w:t>Packard</w:t>
      </w:r>
      <w:r w:rsidRPr="00FF7CDD">
        <w:rPr>
          <w:rFonts w:ascii="Times New Roman" w:hAnsi="Times New Roman" w:cs="Times New Roman"/>
          <w:sz w:val="24"/>
          <w:szCs w:val="24"/>
        </w:rPr>
        <w:t xml:space="preserve">. Подавляющее большинство серверов представляют собой серверы </w:t>
      </w:r>
      <w:r w:rsidRPr="00FF7CDD">
        <w:rPr>
          <w:rFonts w:ascii="Times New Roman" w:hAnsi="Times New Roman" w:cs="Times New Roman"/>
          <w:sz w:val="24"/>
          <w:szCs w:val="24"/>
          <w:lang w:val="en-US"/>
        </w:rPr>
        <w:t>Blade</w:t>
      </w:r>
      <w:r w:rsidRPr="00FF7CDD">
        <w:rPr>
          <w:rFonts w:ascii="Times New Roman" w:hAnsi="Times New Roman" w:cs="Times New Roman"/>
          <w:sz w:val="24"/>
          <w:szCs w:val="24"/>
        </w:rPr>
        <w:t xml:space="preserve">-архитектуры. Все имеющиеся серверы </w:t>
      </w:r>
      <w:r w:rsidRPr="00FF7CDD">
        <w:rPr>
          <w:rFonts w:ascii="Times New Roman" w:hAnsi="Times New Roman" w:cs="Times New Roman"/>
          <w:sz w:val="24"/>
          <w:szCs w:val="24"/>
          <w:lang w:val="en-US"/>
        </w:rPr>
        <w:t>Blade</w:t>
      </w:r>
      <w:r w:rsidRPr="00FF7CDD">
        <w:rPr>
          <w:rFonts w:ascii="Times New Roman" w:hAnsi="Times New Roman" w:cs="Times New Roman"/>
          <w:sz w:val="24"/>
          <w:szCs w:val="24"/>
        </w:rPr>
        <w:t>-архитектуры оснащены сетевыми адаптерами, позволяющими подключить их к LAN по скорости 10 Гбит/с.</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Для организации взаимодействия ВС по сети передачи данных (</w:t>
      </w:r>
      <w:r w:rsidRPr="00FF7CDD">
        <w:rPr>
          <w:rFonts w:ascii="Times New Roman" w:hAnsi="Times New Roman" w:cs="Times New Roman"/>
          <w:sz w:val="24"/>
          <w:szCs w:val="24"/>
          <w:lang w:val="en-US"/>
        </w:rPr>
        <w:t>LAN</w:t>
      </w:r>
      <w:r w:rsidRPr="00FF7CDD">
        <w:rPr>
          <w:rFonts w:ascii="Times New Roman" w:hAnsi="Times New Roman" w:cs="Times New Roman"/>
          <w:sz w:val="24"/>
          <w:szCs w:val="24"/>
        </w:rPr>
        <w:t xml:space="preserve">) используются коммутаторы </w:t>
      </w:r>
      <w:r w:rsidRPr="00FF7CDD">
        <w:rPr>
          <w:rFonts w:ascii="Times New Roman" w:hAnsi="Times New Roman" w:cs="Times New Roman"/>
          <w:sz w:val="24"/>
          <w:szCs w:val="24"/>
          <w:lang w:val="en-US"/>
        </w:rPr>
        <w:t>Blade</w:t>
      </w:r>
      <w:r w:rsidRPr="00FF7CDD">
        <w:rPr>
          <w:rFonts w:ascii="Times New Roman" w:hAnsi="Times New Roman" w:cs="Times New Roman"/>
          <w:sz w:val="24"/>
          <w:szCs w:val="24"/>
        </w:rPr>
        <w:t xml:space="preserve">-шасси и коммутаторы ядра ЦОД. В настоящее время коммутаторы </w:t>
      </w:r>
      <w:r w:rsidRPr="00FF7CDD">
        <w:rPr>
          <w:rFonts w:ascii="Times New Roman" w:hAnsi="Times New Roman" w:cs="Times New Roman"/>
          <w:sz w:val="24"/>
          <w:szCs w:val="24"/>
          <w:lang w:val="en-US"/>
        </w:rPr>
        <w:t>LAN</w:t>
      </w:r>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Blade</w:t>
      </w:r>
      <w:r w:rsidRPr="00FF7CDD">
        <w:rPr>
          <w:rFonts w:ascii="Times New Roman" w:hAnsi="Times New Roman" w:cs="Times New Roman"/>
          <w:sz w:val="24"/>
          <w:szCs w:val="24"/>
        </w:rPr>
        <w:t xml:space="preserve">-шасси представляют собой устройства с внутренними и внешними портами </w:t>
      </w:r>
      <w:r w:rsidRPr="00FF7CDD">
        <w:rPr>
          <w:rFonts w:ascii="Times New Roman" w:hAnsi="Times New Roman" w:cs="Times New Roman"/>
          <w:sz w:val="24"/>
          <w:szCs w:val="24"/>
          <w:lang w:val="en-US"/>
        </w:rPr>
        <w:t>Ethernet</w:t>
      </w:r>
      <w:r w:rsidRPr="00FF7CDD">
        <w:rPr>
          <w:rFonts w:ascii="Times New Roman" w:hAnsi="Times New Roman" w:cs="Times New Roman"/>
          <w:sz w:val="24"/>
          <w:szCs w:val="24"/>
        </w:rPr>
        <w:t xml:space="preserve">, работающими на скорости 1 Гбит/с. Производительность взаимодействия ВС по LAN недостаточна для эффективной работы бизнес-приложений. В ходе реализации других проектов коммутаторы LAN ядра ЦОД будут заменены на современные модели, поддерживающие работу по протоколу </w:t>
      </w:r>
      <w:r w:rsidRPr="00FF7CDD">
        <w:rPr>
          <w:rFonts w:ascii="Times New Roman" w:hAnsi="Times New Roman" w:cs="Times New Roman"/>
          <w:sz w:val="24"/>
          <w:szCs w:val="24"/>
          <w:lang w:val="en-US"/>
        </w:rPr>
        <w:t>Ethernet</w:t>
      </w:r>
      <w:r w:rsidRPr="00FF7CDD">
        <w:rPr>
          <w:rFonts w:ascii="Times New Roman" w:hAnsi="Times New Roman" w:cs="Times New Roman"/>
          <w:sz w:val="24"/>
          <w:szCs w:val="24"/>
        </w:rPr>
        <w:t xml:space="preserve"> со скоростями 10 Гбит/с по портам, предназначенным для подключения ВС.</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Подавляющее большинство информационных систем (ИС) распределенного ЦОД ОАО «ТГК-1» функционируют в рамках виртуальной среды, созданной на базе ПО </w:t>
      </w:r>
      <w:r w:rsidRPr="00FF7CDD">
        <w:rPr>
          <w:rFonts w:ascii="Times New Roman" w:hAnsi="Times New Roman" w:cs="Times New Roman"/>
          <w:sz w:val="24"/>
          <w:szCs w:val="24"/>
          <w:lang w:val="en-US"/>
        </w:rPr>
        <w:t>VMware</w:t>
      </w:r>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vSphere</w:t>
      </w:r>
      <w:r w:rsidRPr="00FF7CDD">
        <w:rPr>
          <w:rFonts w:ascii="Times New Roman" w:hAnsi="Times New Roman" w:cs="Times New Roman"/>
          <w:sz w:val="24"/>
          <w:szCs w:val="24"/>
        </w:rPr>
        <w:t>. Виртуальная среда создана таким образом, что она позволяет мигрировать виртуальные машины (ВМ) между серверами ВС, расположенными и на одной, и на разных площадках распределенного ЦОД без прерывания доступа к ИС. В случае аппаратного сбоя компонентов ВС миграция ВМ на работающие серверы виртуальной среды производится автоматически.</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Все данные информационных систем распределенного ЦОД ОАО «ТГК-1», за исключением ПО </w:t>
      </w:r>
      <w:r w:rsidRPr="00FF7CDD">
        <w:rPr>
          <w:rFonts w:ascii="Times New Roman" w:hAnsi="Times New Roman" w:cs="Times New Roman"/>
          <w:sz w:val="24"/>
          <w:szCs w:val="24"/>
          <w:lang w:val="en-US"/>
        </w:rPr>
        <w:t>VMware</w:t>
      </w:r>
      <w:r w:rsidRPr="00FF7CDD">
        <w:rPr>
          <w:rFonts w:ascii="Times New Roman" w:hAnsi="Times New Roman" w:cs="Times New Roman"/>
          <w:sz w:val="24"/>
          <w:szCs w:val="24"/>
        </w:rPr>
        <w:t xml:space="preserve"> </w:t>
      </w:r>
      <w:proofErr w:type="spellStart"/>
      <w:r w:rsidRPr="00FF7CDD">
        <w:rPr>
          <w:rFonts w:ascii="Times New Roman" w:hAnsi="Times New Roman" w:cs="Times New Roman"/>
          <w:sz w:val="24"/>
          <w:szCs w:val="24"/>
        </w:rPr>
        <w:t>ESXi</w:t>
      </w:r>
      <w:proofErr w:type="spellEnd"/>
      <w:r w:rsidRPr="00FF7CDD">
        <w:rPr>
          <w:rFonts w:ascii="Times New Roman" w:hAnsi="Times New Roman" w:cs="Times New Roman"/>
          <w:sz w:val="24"/>
          <w:szCs w:val="24"/>
        </w:rPr>
        <w:t xml:space="preserve">, хранятся на распределенной </w:t>
      </w:r>
      <w:proofErr w:type="spellStart"/>
      <w:r w:rsidRPr="00FF7CDD">
        <w:rPr>
          <w:rFonts w:ascii="Times New Roman" w:hAnsi="Times New Roman" w:cs="Times New Roman"/>
          <w:sz w:val="24"/>
          <w:szCs w:val="24"/>
        </w:rPr>
        <w:t>катастрофоустойчивой</w:t>
      </w:r>
      <w:proofErr w:type="spellEnd"/>
      <w:r w:rsidRPr="00FF7CDD">
        <w:rPr>
          <w:rFonts w:ascii="Times New Roman" w:hAnsi="Times New Roman" w:cs="Times New Roman"/>
          <w:sz w:val="24"/>
          <w:szCs w:val="24"/>
        </w:rPr>
        <w:t xml:space="preserve"> СХД ЦОД ОАО «ТГК-1». СХД составлена двумя компонентами: системой хранения данных основного ЦОД ОАО «ТГК-1» и системой хранения данных резервного ЦОД ОАО «ТГК-1». Для обеспечения сохранности данных система использует синхронное </w:t>
      </w:r>
      <w:proofErr w:type="spellStart"/>
      <w:r w:rsidRPr="00FF7CDD">
        <w:rPr>
          <w:rFonts w:ascii="Times New Roman" w:hAnsi="Times New Roman" w:cs="Times New Roman"/>
          <w:sz w:val="24"/>
          <w:szCs w:val="24"/>
        </w:rPr>
        <w:t>зеркалирование</w:t>
      </w:r>
      <w:proofErr w:type="spellEnd"/>
      <w:r w:rsidRPr="00FF7CDD">
        <w:rPr>
          <w:rFonts w:ascii="Times New Roman" w:hAnsi="Times New Roman" w:cs="Times New Roman"/>
          <w:sz w:val="24"/>
          <w:szCs w:val="24"/>
        </w:rPr>
        <w:t xml:space="preserve"> с размещением данных на обеих площадках.</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Основными компонентами систем хранения данных основного и резервного ЦОД являются комплексы средств виртуализации СХД EMC VPLEX, а также дисковые хранилища </w:t>
      </w:r>
      <w:r w:rsidRPr="00FF7CDD">
        <w:rPr>
          <w:rFonts w:ascii="Times New Roman" w:hAnsi="Times New Roman" w:cs="Times New Roman"/>
          <w:sz w:val="24"/>
          <w:szCs w:val="24"/>
          <w:lang w:val="en-US"/>
        </w:rPr>
        <w:t>Hewlett</w:t>
      </w:r>
      <w:r w:rsidRPr="00FF7CDD">
        <w:rPr>
          <w:rFonts w:ascii="Times New Roman" w:hAnsi="Times New Roman" w:cs="Times New Roman"/>
          <w:sz w:val="24"/>
          <w:szCs w:val="24"/>
        </w:rPr>
        <w:t>-</w:t>
      </w:r>
      <w:r w:rsidRPr="00FF7CDD">
        <w:rPr>
          <w:rFonts w:ascii="Times New Roman" w:hAnsi="Times New Roman" w:cs="Times New Roman"/>
          <w:sz w:val="24"/>
          <w:szCs w:val="24"/>
          <w:lang w:val="en-US"/>
        </w:rPr>
        <w:t>Packard</w:t>
      </w:r>
      <w:r w:rsidRPr="00FF7CDD">
        <w:rPr>
          <w:rFonts w:ascii="Times New Roman" w:hAnsi="Times New Roman" w:cs="Times New Roman"/>
          <w:sz w:val="24"/>
          <w:szCs w:val="24"/>
        </w:rPr>
        <w:t xml:space="preserve"> моделей EVA 8100, EVA 4400, MSA P2000 и MSA 2040. Комплексы средств виртуализации СХД интегрированы с виртуальной средой ВС, что позволяет без потери данных переносить функционирующие ИС между аппаратными средствами ЦОД1 и ЦОД2. В случае выхода из строя ЦОД1 или ЦОД2 функционирование ИС будет восстановлено на доступной площадке распределенного ЦОД без потери данных в автоматическом режиме. Служебные тома EMC VPLEX в настоящее время расположены на массивах EVA 8100 и EVA 4400.</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В ЦОД1 функционирует система контроля и управления доступом (СКУД) к шкафам с оборудованием, а также система видеонаблюдения (СВН). СКУД и СВН интегрированы в единую систему управления и мониторинга на базе ПО APC </w:t>
      </w:r>
      <w:proofErr w:type="spellStart"/>
      <w:r w:rsidRPr="00FF7CDD">
        <w:rPr>
          <w:rFonts w:ascii="Times New Roman" w:hAnsi="Times New Roman" w:cs="Times New Roman"/>
          <w:color w:val="000000"/>
          <w:sz w:val="24"/>
          <w:szCs w:val="24"/>
          <w:lang w:val="en-US"/>
        </w:rPr>
        <w:t>StruxureWare</w:t>
      </w:r>
      <w:proofErr w:type="spellEnd"/>
      <w:r w:rsidRPr="00FF7CDD">
        <w:rPr>
          <w:rFonts w:ascii="Times New Roman" w:hAnsi="Times New Roman" w:cs="Times New Roman"/>
          <w:color w:val="000000"/>
          <w:sz w:val="24"/>
          <w:szCs w:val="24"/>
        </w:rPr>
        <w:t xml:space="preserve"> </w:t>
      </w:r>
      <w:r w:rsidRPr="00FF7CDD">
        <w:rPr>
          <w:rFonts w:ascii="Times New Roman" w:hAnsi="Times New Roman" w:cs="Times New Roman"/>
          <w:color w:val="000000"/>
          <w:sz w:val="24"/>
          <w:szCs w:val="24"/>
          <w:lang w:val="en-US"/>
        </w:rPr>
        <w:t>Data</w:t>
      </w:r>
      <w:r w:rsidRPr="00FF7CDD">
        <w:rPr>
          <w:rFonts w:ascii="Times New Roman" w:hAnsi="Times New Roman" w:cs="Times New Roman"/>
          <w:color w:val="000000"/>
          <w:sz w:val="24"/>
          <w:szCs w:val="24"/>
        </w:rPr>
        <w:t xml:space="preserve"> </w:t>
      </w:r>
      <w:r w:rsidRPr="00FF7CDD">
        <w:rPr>
          <w:rFonts w:ascii="Times New Roman" w:hAnsi="Times New Roman" w:cs="Times New Roman"/>
          <w:color w:val="000000"/>
          <w:sz w:val="24"/>
          <w:szCs w:val="24"/>
          <w:lang w:val="en-US"/>
        </w:rPr>
        <w:t>Center</w:t>
      </w:r>
      <w:r w:rsidRPr="00FF7CDD">
        <w:rPr>
          <w:rFonts w:ascii="Times New Roman" w:hAnsi="Times New Roman" w:cs="Times New Roman"/>
          <w:color w:val="000000"/>
          <w:sz w:val="24"/>
          <w:szCs w:val="24"/>
        </w:rPr>
        <w:t xml:space="preserve"> </w:t>
      </w:r>
      <w:r w:rsidRPr="00FF7CDD">
        <w:rPr>
          <w:rFonts w:ascii="Times New Roman" w:hAnsi="Times New Roman" w:cs="Times New Roman"/>
          <w:color w:val="000000"/>
          <w:sz w:val="24"/>
          <w:szCs w:val="24"/>
          <w:lang w:val="en-US"/>
        </w:rPr>
        <w:t>Expert</w:t>
      </w:r>
      <w:r w:rsidRPr="00FF7CDD">
        <w:rPr>
          <w:rFonts w:ascii="Times New Roman" w:hAnsi="Times New Roman" w:cs="Times New Roman"/>
          <w:sz w:val="24"/>
          <w:szCs w:val="24"/>
        </w:rPr>
        <w:t>.</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lastRenderedPageBreak/>
        <w:t xml:space="preserve">В ходе недавно завершившегося проекта оборудование ЦОД2 было перемещено в новое серверное помещение размером 6,12х5,59 м. Стойки APC </w:t>
      </w:r>
      <w:proofErr w:type="spellStart"/>
      <w:r w:rsidRPr="00FF7CDD">
        <w:rPr>
          <w:rFonts w:ascii="Times New Roman" w:hAnsi="Times New Roman" w:cs="Times New Roman"/>
          <w:sz w:val="24"/>
          <w:szCs w:val="24"/>
          <w:lang w:val="en-US"/>
        </w:rPr>
        <w:t>NetShelter</w:t>
      </w:r>
      <w:proofErr w:type="spellEnd"/>
      <w:r w:rsidRPr="00FF7CDD">
        <w:rPr>
          <w:rFonts w:ascii="Times New Roman" w:hAnsi="Times New Roman" w:cs="Times New Roman"/>
          <w:sz w:val="24"/>
          <w:szCs w:val="24"/>
        </w:rPr>
        <w:t xml:space="preserve"> SX с оборудованием установлены в два ряда. В новом помещении СКУД и СВН не установлена. К новому помещению ЦОД2 подведены линии электропитания основного и аварийного (эвакуационного) освещения. В настоящее время освещение ЦОД2 сделано по временной схеме, что не соответствует нормативным требованиям.</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На всех площадках распределенного ЦОД функционирует система кондиционирования и бесперебойного электропитания питания. Мощность система бесперебойного электропитания питания ЦОД2 недостаточна для обеспечения требуемых параметров работы систем ЦОД2.</w:t>
      </w:r>
    </w:p>
    <w:p w:rsidR="0042704A" w:rsidRPr="0042704A" w:rsidRDefault="0042704A" w:rsidP="0042704A">
      <w:pPr>
        <w:ind w:left="426"/>
        <w:rPr>
          <w:rFonts w:ascii="Times New Roman" w:hAnsi="Times New Roman"/>
          <w:sz w:val="22"/>
          <w:szCs w:val="22"/>
        </w:rPr>
      </w:pPr>
    </w:p>
    <w:p w:rsidR="00AF47EC" w:rsidRPr="00420853" w:rsidRDefault="00AF47EC" w:rsidP="00AF47EC">
      <w:pPr>
        <w:widowControl/>
        <w:suppressAutoHyphens/>
        <w:autoSpaceDE/>
        <w:autoSpaceDN/>
        <w:adjustRightInd/>
        <w:jc w:val="center"/>
        <w:rPr>
          <w:rFonts w:ascii="Times New Roman" w:hAnsi="Times New Roman" w:cs="Times New Roman"/>
          <w:b/>
          <w:sz w:val="24"/>
          <w:szCs w:val="24"/>
        </w:rPr>
      </w:pPr>
      <w:r w:rsidRPr="00420853">
        <w:rPr>
          <w:rFonts w:ascii="Times New Roman" w:hAnsi="Times New Roman" w:cs="Times New Roman"/>
          <w:b/>
          <w:sz w:val="24"/>
          <w:szCs w:val="24"/>
        </w:rPr>
        <w:t>УКРУПНЕННАЯ ВЕДОМОСТЬ</w:t>
      </w:r>
    </w:p>
    <w:p w:rsidR="00AF47EC" w:rsidRPr="00420853" w:rsidRDefault="00AF47EC" w:rsidP="00AF47EC">
      <w:pPr>
        <w:widowControl/>
        <w:suppressAutoHyphens/>
        <w:autoSpaceDE/>
        <w:autoSpaceDN/>
        <w:adjustRightInd/>
        <w:jc w:val="center"/>
        <w:rPr>
          <w:rFonts w:ascii="Times New Roman" w:hAnsi="Times New Roman" w:cs="Times New Roman"/>
          <w:b/>
          <w:sz w:val="24"/>
          <w:szCs w:val="24"/>
        </w:rPr>
      </w:pPr>
      <w:r w:rsidRPr="00420853">
        <w:rPr>
          <w:rFonts w:ascii="Times New Roman" w:hAnsi="Times New Roman" w:cs="Times New Roman"/>
          <w:b/>
          <w:sz w:val="24"/>
          <w:szCs w:val="24"/>
        </w:rPr>
        <w:t>объёмов работ (услуг)</w:t>
      </w:r>
    </w:p>
    <w:p w:rsidR="00633001" w:rsidRDefault="00AF47EC" w:rsidP="00AF47EC">
      <w:pPr>
        <w:widowControl/>
        <w:suppressAutoHyphens/>
        <w:autoSpaceDE/>
        <w:autoSpaceDN/>
        <w:adjustRightInd/>
        <w:jc w:val="center"/>
        <w:rPr>
          <w:rFonts w:ascii="Times New Roman" w:hAnsi="Times New Roman" w:cs="Times New Roman"/>
          <w:sz w:val="24"/>
          <w:szCs w:val="24"/>
        </w:rPr>
      </w:pPr>
      <w:r w:rsidRPr="00420853">
        <w:rPr>
          <w:rFonts w:ascii="Times New Roman" w:hAnsi="Times New Roman" w:cs="Times New Roman"/>
          <w:sz w:val="24"/>
          <w:szCs w:val="24"/>
        </w:rPr>
        <w:t xml:space="preserve"> </w:t>
      </w:r>
      <w:proofErr w:type="gramStart"/>
      <w:r w:rsidRPr="00420853">
        <w:rPr>
          <w:rFonts w:ascii="Times New Roman" w:hAnsi="Times New Roman" w:cs="Times New Roman"/>
          <w:sz w:val="24"/>
          <w:szCs w:val="24"/>
        </w:rPr>
        <w:t xml:space="preserve">по </w:t>
      </w:r>
      <w:r w:rsidR="009936C2">
        <w:rPr>
          <w:rFonts w:ascii="Times New Roman" w:hAnsi="Times New Roman" w:cs="Times New Roman"/>
          <w:sz w:val="24"/>
          <w:szCs w:val="24"/>
        </w:rPr>
        <w:t xml:space="preserve"> </w:t>
      </w:r>
      <w:r w:rsidR="003E129D">
        <w:rPr>
          <w:rFonts w:ascii="Times New Roman" w:hAnsi="Times New Roman" w:cs="Times New Roman"/>
          <w:sz w:val="24"/>
          <w:szCs w:val="24"/>
        </w:rPr>
        <w:t>поставке</w:t>
      </w:r>
      <w:proofErr w:type="gramEnd"/>
      <w:r w:rsidR="003E129D">
        <w:rPr>
          <w:rFonts w:ascii="Times New Roman" w:hAnsi="Times New Roman" w:cs="Times New Roman"/>
          <w:sz w:val="24"/>
          <w:szCs w:val="24"/>
        </w:rPr>
        <w:t>, СМР, пуско-наладке</w:t>
      </w:r>
    </w:p>
    <w:p w:rsidR="00AF47EC" w:rsidRPr="00420853" w:rsidRDefault="003E129D" w:rsidP="00AF47EC">
      <w:pPr>
        <w:widowControl/>
        <w:suppressAutoHyphens/>
        <w:autoSpaceDE/>
        <w:autoSpaceDN/>
        <w:adjustRightInd/>
        <w:jc w:val="center"/>
        <w:rPr>
          <w:rFonts w:ascii="Times New Roman" w:hAnsi="Times New Roman" w:cs="Times New Roman"/>
          <w:sz w:val="24"/>
          <w:szCs w:val="24"/>
        </w:rPr>
      </w:pPr>
      <w:bookmarkStart w:id="1" w:name="_GoBack"/>
      <w:bookmarkEnd w:id="1"/>
      <w:r>
        <w:rPr>
          <w:rFonts w:ascii="Times New Roman" w:hAnsi="Times New Roman" w:cs="Times New Roman"/>
          <w:sz w:val="24"/>
          <w:szCs w:val="24"/>
        </w:rPr>
        <w:t xml:space="preserve"> </w:t>
      </w:r>
    </w:p>
    <w:p w:rsidR="00AF47EC" w:rsidRPr="00420853" w:rsidRDefault="00AF47EC" w:rsidP="00AF47EC">
      <w:pPr>
        <w:widowControl/>
        <w:suppressAutoHyphens/>
        <w:autoSpaceDE/>
        <w:autoSpaceDN/>
        <w:adjustRightInd/>
        <w:ind w:left="993"/>
        <w:rPr>
          <w:rFonts w:ascii="Times New Roman" w:hAnsi="Times New Roman" w:cs="Times New Roman"/>
          <w:i/>
          <w:sz w:val="16"/>
          <w:szCs w:val="16"/>
        </w:rPr>
      </w:pPr>
    </w:p>
    <w:p w:rsidR="003E129D" w:rsidRPr="00AF47EC" w:rsidRDefault="003E129D" w:rsidP="003E129D">
      <w:pPr>
        <w:widowControl/>
        <w:suppressAutoHyphens/>
        <w:autoSpaceDE/>
        <w:autoSpaceDN/>
        <w:adjustRightInd/>
        <w:jc w:val="center"/>
        <w:rPr>
          <w:rFonts w:ascii="Times New Roman" w:hAnsi="Times New Roman" w:cs="Times New Roman"/>
          <w:sz w:val="24"/>
          <w:szCs w:val="24"/>
          <w:u w:val="single"/>
        </w:rPr>
      </w:pPr>
      <w:r w:rsidRPr="00AF47EC">
        <w:rPr>
          <w:rFonts w:ascii="Times New Roman" w:hAnsi="Times New Roman" w:cs="Times New Roman"/>
          <w:sz w:val="24"/>
          <w:szCs w:val="24"/>
          <w:u w:val="single"/>
        </w:rPr>
        <w:t xml:space="preserve">ПСДТУ и ИТ филиала </w:t>
      </w:r>
      <w:r>
        <w:rPr>
          <w:rFonts w:ascii="Times New Roman" w:hAnsi="Times New Roman" w:cs="Times New Roman"/>
          <w:sz w:val="24"/>
          <w:szCs w:val="24"/>
          <w:u w:val="single"/>
        </w:rPr>
        <w:t xml:space="preserve">            </w:t>
      </w:r>
      <w:proofErr w:type="gramStart"/>
      <w:r>
        <w:rPr>
          <w:rFonts w:ascii="Times New Roman" w:hAnsi="Times New Roman" w:cs="Times New Roman"/>
          <w:sz w:val="24"/>
          <w:szCs w:val="24"/>
          <w:u w:val="single"/>
        </w:rPr>
        <w:t xml:space="preserve">   </w:t>
      </w:r>
      <w:r w:rsidRPr="00AF47EC">
        <w:rPr>
          <w:rFonts w:ascii="Times New Roman" w:hAnsi="Times New Roman" w:cs="Times New Roman"/>
          <w:sz w:val="24"/>
          <w:szCs w:val="24"/>
          <w:u w:val="single"/>
        </w:rPr>
        <w:t>«</w:t>
      </w:r>
      <w:proofErr w:type="gramEnd"/>
      <w:r w:rsidRPr="00AF47EC">
        <w:rPr>
          <w:rFonts w:ascii="Times New Roman" w:hAnsi="Times New Roman" w:cs="Times New Roman"/>
          <w:sz w:val="24"/>
          <w:szCs w:val="24"/>
          <w:u w:val="single"/>
        </w:rPr>
        <w:t>Невский» ОАО «ТГК-1».</w:t>
      </w:r>
    </w:p>
    <w:p w:rsidR="003E129D" w:rsidRPr="00420853" w:rsidRDefault="003E129D" w:rsidP="003E129D">
      <w:pPr>
        <w:widowControl/>
        <w:suppressAutoHyphens/>
        <w:autoSpaceDE/>
        <w:autoSpaceDN/>
        <w:adjustRightInd/>
        <w:ind w:firstLine="426"/>
        <w:rPr>
          <w:rFonts w:ascii="Times New Roman" w:hAnsi="Times New Roman" w:cs="Times New Roman"/>
          <w:i/>
          <w:sz w:val="16"/>
          <w:szCs w:val="16"/>
        </w:rPr>
      </w:pPr>
      <w:r w:rsidRPr="00420853">
        <w:rPr>
          <w:rFonts w:ascii="Times New Roman" w:hAnsi="Times New Roman" w:cs="Times New Roman"/>
          <w:i/>
          <w:sz w:val="16"/>
          <w:szCs w:val="16"/>
        </w:rPr>
        <w:t xml:space="preserve"> </w:t>
      </w:r>
      <w:r>
        <w:rPr>
          <w:rFonts w:ascii="Times New Roman" w:hAnsi="Times New Roman" w:cs="Times New Roman"/>
          <w:i/>
          <w:sz w:val="16"/>
          <w:szCs w:val="16"/>
        </w:rPr>
        <w:t xml:space="preserve">                            </w:t>
      </w:r>
      <w:r w:rsidRPr="00420853">
        <w:rPr>
          <w:rFonts w:ascii="Times New Roman" w:hAnsi="Times New Roman" w:cs="Times New Roman"/>
          <w:i/>
          <w:sz w:val="16"/>
          <w:szCs w:val="16"/>
        </w:rPr>
        <w:t xml:space="preserve">(наименование структурного </w:t>
      </w:r>
      <w:proofErr w:type="gramStart"/>
      <w:r w:rsidRPr="00420853">
        <w:rPr>
          <w:rFonts w:ascii="Times New Roman" w:hAnsi="Times New Roman" w:cs="Times New Roman"/>
          <w:i/>
          <w:sz w:val="16"/>
          <w:szCs w:val="16"/>
        </w:rPr>
        <w:t xml:space="preserve">подразделения)   </w:t>
      </w:r>
      <w:proofErr w:type="gramEnd"/>
      <w:r w:rsidRPr="00420853">
        <w:rPr>
          <w:rFonts w:ascii="Times New Roman" w:hAnsi="Times New Roman" w:cs="Times New Roman"/>
          <w:i/>
          <w:sz w:val="16"/>
          <w:szCs w:val="16"/>
        </w:rPr>
        <w:t xml:space="preserve">             (наименование филиала)</w:t>
      </w:r>
    </w:p>
    <w:p w:rsidR="00FF7CDD" w:rsidRPr="00FF7CDD" w:rsidRDefault="00FF7CDD" w:rsidP="00FF7CDD">
      <w:pPr>
        <w:keepNext/>
        <w:widowControl/>
        <w:autoSpaceDE/>
        <w:autoSpaceDN/>
        <w:adjustRightInd/>
        <w:spacing w:before="240" w:after="60"/>
        <w:ind w:left="432" w:hanging="432"/>
        <w:outlineLvl w:val="0"/>
        <w:rPr>
          <w:rFonts w:ascii="Times New Roman" w:hAnsi="Times New Roman" w:cs="Times New Roman"/>
          <w:b/>
          <w:bCs/>
          <w:color w:val="000000"/>
          <w:kern w:val="32"/>
          <w:sz w:val="24"/>
          <w:szCs w:val="32"/>
        </w:rPr>
      </w:pPr>
      <w:r>
        <w:rPr>
          <w:rFonts w:ascii="Times New Roman" w:hAnsi="Times New Roman" w:cs="Times New Roman"/>
          <w:b/>
          <w:bCs/>
          <w:kern w:val="32"/>
          <w:sz w:val="24"/>
          <w:szCs w:val="32"/>
        </w:rPr>
        <w:t xml:space="preserve">3. </w:t>
      </w:r>
      <w:r w:rsidRPr="00FF7CDD">
        <w:rPr>
          <w:rFonts w:ascii="Times New Roman" w:hAnsi="Times New Roman" w:cs="Times New Roman"/>
          <w:b/>
          <w:bCs/>
          <w:kern w:val="32"/>
          <w:sz w:val="24"/>
          <w:szCs w:val="32"/>
        </w:rPr>
        <w:t>Требования к м</w:t>
      </w:r>
      <w:r w:rsidRPr="00FF7CDD">
        <w:rPr>
          <w:rFonts w:ascii="Times New Roman" w:hAnsi="Times New Roman" w:cs="Times New Roman"/>
          <w:b/>
          <w:bCs/>
          <w:color w:val="000000"/>
          <w:kern w:val="32"/>
          <w:sz w:val="24"/>
          <w:szCs w:val="32"/>
        </w:rPr>
        <w:t>одернизации ЦОД</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 ходе модернизации ЦОД необходимо осуществить поставку оборудования и ПО и провести монтажные работы, необходимые для запуска модернизированных систем ЦОД в постоянную эксплуатацию.</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 состав оборудования и ПО м</w:t>
      </w:r>
      <w:r w:rsidRPr="00FF7CDD">
        <w:rPr>
          <w:rFonts w:ascii="Times New Roman" w:hAnsi="Times New Roman" w:cs="Times New Roman"/>
          <w:color w:val="000000"/>
          <w:sz w:val="24"/>
          <w:szCs w:val="24"/>
        </w:rPr>
        <w:t>одернизации ЦОД должны входить</w:t>
      </w:r>
      <w:r w:rsidRPr="00FF7CDD">
        <w:rPr>
          <w:rFonts w:ascii="Times New Roman" w:hAnsi="Times New Roman" w:cs="Times New Roman"/>
          <w:sz w:val="24"/>
          <w:szCs w:val="24"/>
        </w:rPr>
        <w:t>:</w:t>
      </w:r>
    </w:p>
    <w:p w:rsidR="00FF7CDD" w:rsidRPr="00FF7CDD" w:rsidRDefault="00FF7CDD" w:rsidP="00FF7CDD">
      <w:pPr>
        <w:widowControl/>
        <w:numPr>
          <w:ilvl w:val="0"/>
          <w:numId w:val="16"/>
        </w:numPr>
        <w:autoSpaceDE/>
        <w:autoSpaceDN/>
        <w:adjustRightInd/>
        <w:spacing w:before="60" w:after="20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 xml:space="preserve">серверы: </w:t>
      </w:r>
      <w:r>
        <w:rPr>
          <w:rFonts w:ascii="Times New Roman" w:hAnsi="Times New Roman" w:cs="Times New Roman"/>
          <w:sz w:val="24"/>
          <w:szCs w:val="22"/>
          <w:lang w:eastAsia="en-US"/>
        </w:rPr>
        <w:t>8</w:t>
      </w:r>
      <w:r w:rsidRPr="00FF7CDD">
        <w:rPr>
          <w:rFonts w:ascii="Times New Roman" w:hAnsi="Times New Roman" w:cs="Times New Roman"/>
          <w:sz w:val="24"/>
          <w:szCs w:val="22"/>
          <w:lang w:eastAsia="en-US"/>
        </w:rPr>
        <w:t xml:space="preserve"> серверов </w:t>
      </w:r>
      <w:r w:rsidRPr="00FF7CDD">
        <w:rPr>
          <w:rFonts w:ascii="Times New Roman" w:hAnsi="Times New Roman" w:cs="Times New Roman"/>
          <w:sz w:val="24"/>
          <w:szCs w:val="22"/>
          <w:lang w:val="en-US" w:eastAsia="en-US"/>
        </w:rPr>
        <w:t>Blade</w:t>
      </w:r>
      <w:r w:rsidRPr="00FF7CDD">
        <w:rPr>
          <w:rFonts w:ascii="Times New Roman" w:hAnsi="Times New Roman" w:cs="Times New Roman"/>
          <w:sz w:val="24"/>
          <w:szCs w:val="22"/>
          <w:lang w:eastAsia="en-US"/>
        </w:rPr>
        <w:t xml:space="preserve"> архитектуры </w:t>
      </w:r>
      <w:r w:rsidRPr="00FF7CDD">
        <w:rPr>
          <w:rFonts w:ascii="Times New Roman" w:hAnsi="Times New Roman" w:cs="Times New Roman"/>
          <w:sz w:val="24"/>
          <w:szCs w:val="22"/>
          <w:lang w:val="en-US" w:eastAsia="en-US"/>
        </w:rPr>
        <w:t>x</w:t>
      </w:r>
      <w:r w:rsidRPr="00FF7CDD">
        <w:rPr>
          <w:rFonts w:ascii="Times New Roman" w:hAnsi="Times New Roman" w:cs="Times New Roman"/>
          <w:sz w:val="24"/>
          <w:szCs w:val="22"/>
          <w:lang w:eastAsia="en-US"/>
        </w:rPr>
        <w:t xml:space="preserve">86_64 в одинаковой конфигурации, расположенных в 2-х (двух) </w:t>
      </w:r>
      <w:r w:rsidRPr="00FF7CDD">
        <w:rPr>
          <w:rFonts w:ascii="Times New Roman" w:hAnsi="Times New Roman" w:cs="Times New Roman"/>
          <w:sz w:val="24"/>
          <w:szCs w:val="22"/>
          <w:lang w:val="en-US" w:eastAsia="en-US"/>
        </w:rPr>
        <w:t>Blade</w:t>
      </w:r>
      <w:r w:rsidRPr="00FF7CDD">
        <w:rPr>
          <w:rFonts w:ascii="Times New Roman" w:hAnsi="Times New Roman" w:cs="Times New Roman"/>
          <w:sz w:val="24"/>
          <w:szCs w:val="22"/>
          <w:lang w:eastAsia="en-US"/>
        </w:rPr>
        <w:t>-шасси в одинаковой конфигурации</w:t>
      </w:r>
    </w:p>
    <w:p w:rsidR="00FF7CDD" w:rsidRPr="00FF7CDD" w:rsidRDefault="00FF7CDD" w:rsidP="00FF7CDD">
      <w:pPr>
        <w:widowControl/>
        <w:numPr>
          <w:ilvl w:val="0"/>
          <w:numId w:val="16"/>
        </w:numPr>
        <w:autoSpaceDE/>
        <w:autoSpaceDN/>
        <w:adjustRightInd/>
        <w:spacing w:before="60" w:after="20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 xml:space="preserve">расширение оперативной памяти для существующих серверов архитектуры </w:t>
      </w:r>
      <w:r w:rsidRPr="00FF7CDD">
        <w:rPr>
          <w:rFonts w:ascii="Times New Roman" w:hAnsi="Times New Roman" w:cs="Times New Roman"/>
          <w:sz w:val="24"/>
          <w:szCs w:val="22"/>
          <w:lang w:val="en-US" w:eastAsia="en-US"/>
        </w:rPr>
        <w:t>x</w:t>
      </w:r>
      <w:r w:rsidRPr="00FF7CDD">
        <w:rPr>
          <w:rFonts w:ascii="Times New Roman" w:hAnsi="Times New Roman" w:cs="Times New Roman"/>
          <w:sz w:val="24"/>
          <w:szCs w:val="22"/>
          <w:lang w:eastAsia="en-US"/>
        </w:rPr>
        <w:t>86_64</w:t>
      </w:r>
    </w:p>
    <w:p w:rsidR="00FF7CDD" w:rsidRPr="00FF7CDD" w:rsidRDefault="00FF7CDD" w:rsidP="00FF7CDD">
      <w:pPr>
        <w:widowControl/>
        <w:numPr>
          <w:ilvl w:val="0"/>
          <w:numId w:val="16"/>
        </w:numPr>
        <w:autoSpaceDE/>
        <w:autoSpaceDN/>
        <w:adjustRightInd/>
        <w:spacing w:before="60" w:after="20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2 (два) дисковых массива в одинаковой конфигурации для хранения данных ИС,</w:t>
      </w:r>
    </w:p>
    <w:p w:rsidR="00FF7CDD" w:rsidRPr="00FF7CDD" w:rsidRDefault="00FF7CDD" w:rsidP="00FF7CDD">
      <w:pPr>
        <w:widowControl/>
        <w:numPr>
          <w:ilvl w:val="0"/>
          <w:numId w:val="16"/>
        </w:numPr>
        <w:autoSpaceDE/>
        <w:autoSpaceDN/>
        <w:adjustRightInd/>
        <w:spacing w:before="60" w:after="20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 xml:space="preserve">2 (два) дисковых массива в одинаковой конфигурации для служебных томов </w:t>
      </w:r>
      <w:r w:rsidRPr="00FF7CDD">
        <w:rPr>
          <w:rFonts w:ascii="Times New Roman" w:hAnsi="Times New Roman" w:cs="Times New Roman"/>
          <w:sz w:val="24"/>
          <w:szCs w:val="22"/>
          <w:lang w:val="en-US" w:eastAsia="en-US"/>
        </w:rPr>
        <w:t>EMC</w:t>
      </w:r>
      <w:r w:rsidRPr="00FF7CDD">
        <w:rPr>
          <w:rFonts w:ascii="Times New Roman" w:hAnsi="Times New Roman" w:cs="Times New Roman"/>
          <w:sz w:val="24"/>
          <w:szCs w:val="22"/>
          <w:lang w:eastAsia="en-US"/>
        </w:rPr>
        <w:t xml:space="preserve"> </w:t>
      </w:r>
      <w:r w:rsidRPr="00FF7CDD">
        <w:rPr>
          <w:rFonts w:ascii="Times New Roman" w:hAnsi="Times New Roman" w:cs="Times New Roman"/>
          <w:sz w:val="24"/>
          <w:szCs w:val="22"/>
          <w:lang w:val="en-US" w:eastAsia="en-US"/>
        </w:rPr>
        <w:t>VPLEX</w:t>
      </w:r>
      <w:r w:rsidRPr="00FF7CDD">
        <w:rPr>
          <w:rFonts w:ascii="Times New Roman" w:hAnsi="Times New Roman" w:cs="Times New Roman"/>
          <w:sz w:val="24"/>
          <w:szCs w:val="22"/>
          <w:lang w:eastAsia="en-US"/>
        </w:rPr>
        <w:t>,</w:t>
      </w:r>
    </w:p>
    <w:p w:rsidR="00FF7CDD" w:rsidRPr="00FF7CDD" w:rsidRDefault="00FF7CDD" w:rsidP="00FF7CDD">
      <w:pPr>
        <w:widowControl/>
        <w:numPr>
          <w:ilvl w:val="0"/>
          <w:numId w:val="16"/>
        </w:numPr>
        <w:autoSpaceDE/>
        <w:autoSpaceDN/>
        <w:adjustRightInd/>
        <w:spacing w:before="60" w:after="20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ПО виртуализации серверов</w:t>
      </w:r>
      <w:r w:rsidRPr="00FF7CDD">
        <w:rPr>
          <w:rFonts w:ascii="Times New Roman" w:hAnsi="Times New Roman" w:cs="Times New Roman"/>
          <w:sz w:val="24"/>
          <w:szCs w:val="22"/>
          <w:lang w:val="en-US" w:eastAsia="en-US"/>
        </w:rPr>
        <w:t>,</w:t>
      </w:r>
    </w:p>
    <w:p w:rsidR="00FF7CDD" w:rsidRPr="00FF7CDD" w:rsidRDefault="00FF7CDD" w:rsidP="00FF7CDD">
      <w:pPr>
        <w:widowControl/>
        <w:numPr>
          <w:ilvl w:val="0"/>
          <w:numId w:val="16"/>
        </w:numPr>
        <w:autoSpaceDE/>
        <w:autoSpaceDN/>
        <w:adjustRightInd/>
        <w:spacing w:before="60" w:after="20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коммутаторы сети хранения данных (</w:t>
      </w:r>
      <w:r w:rsidRPr="00FF7CDD">
        <w:rPr>
          <w:rFonts w:ascii="Times New Roman" w:hAnsi="Times New Roman" w:cs="Times New Roman"/>
          <w:sz w:val="24"/>
          <w:szCs w:val="22"/>
          <w:lang w:val="en-US" w:eastAsia="en-US"/>
        </w:rPr>
        <w:t>S</w:t>
      </w:r>
      <w:r w:rsidRPr="00FF7CDD">
        <w:rPr>
          <w:rFonts w:ascii="Times New Roman" w:hAnsi="Times New Roman" w:cs="Times New Roman"/>
          <w:sz w:val="24"/>
          <w:szCs w:val="22"/>
          <w:lang w:eastAsia="en-US"/>
        </w:rPr>
        <w:t>AN),</w:t>
      </w:r>
    </w:p>
    <w:p w:rsidR="00FF7CDD" w:rsidRPr="00FF7CDD" w:rsidRDefault="00FF7CDD" w:rsidP="00FF7CDD">
      <w:pPr>
        <w:widowControl/>
        <w:numPr>
          <w:ilvl w:val="0"/>
          <w:numId w:val="16"/>
        </w:numPr>
        <w:autoSpaceDE/>
        <w:autoSpaceDN/>
        <w:adjustRightInd/>
        <w:spacing w:before="60" w:after="20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сетевые адаптеры для существующих серверов,</w:t>
      </w:r>
    </w:p>
    <w:p w:rsidR="00FF7CDD" w:rsidRPr="00FF7CDD" w:rsidRDefault="00FF7CDD" w:rsidP="00FF7CDD">
      <w:pPr>
        <w:widowControl/>
        <w:numPr>
          <w:ilvl w:val="0"/>
          <w:numId w:val="16"/>
        </w:numPr>
        <w:autoSpaceDE/>
        <w:autoSpaceDN/>
        <w:adjustRightInd/>
        <w:spacing w:before="60" w:after="20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 xml:space="preserve">оборудование и </w:t>
      </w:r>
      <w:proofErr w:type="gramStart"/>
      <w:r w:rsidRPr="00FF7CDD">
        <w:rPr>
          <w:rFonts w:ascii="Times New Roman" w:hAnsi="Times New Roman" w:cs="Times New Roman"/>
          <w:sz w:val="24"/>
          <w:szCs w:val="22"/>
          <w:lang w:eastAsia="en-US"/>
        </w:rPr>
        <w:t>ПО СКУД</w:t>
      </w:r>
      <w:proofErr w:type="gramEnd"/>
      <w:r w:rsidRPr="00FF7CDD">
        <w:rPr>
          <w:rFonts w:ascii="Times New Roman" w:hAnsi="Times New Roman" w:cs="Times New Roman"/>
          <w:sz w:val="24"/>
          <w:szCs w:val="22"/>
          <w:lang w:eastAsia="en-US"/>
        </w:rPr>
        <w:t xml:space="preserve"> и СВН, в том числе необходимое оборудование и ПО для интеграции СКУД и СВН</w:t>
      </w:r>
      <w:r w:rsidRPr="00FF7CDD">
        <w:rPr>
          <w:rFonts w:ascii="Times New Roman" w:hAnsi="Times New Roman" w:cs="Times New Roman"/>
          <w:color w:val="000000"/>
          <w:sz w:val="24"/>
          <w:szCs w:val="22"/>
          <w:lang w:eastAsia="en-US"/>
        </w:rPr>
        <w:t xml:space="preserve"> в систему управления и мониторинга APC </w:t>
      </w:r>
      <w:proofErr w:type="spellStart"/>
      <w:r w:rsidRPr="00FF7CDD">
        <w:rPr>
          <w:rFonts w:ascii="Times New Roman" w:hAnsi="Times New Roman" w:cs="Times New Roman"/>
          <w:color w:val="000000"/>
          <w:sz w:val="24"/>
          <w:szCs w:val="22"/>
          <w:lang w:val="en-US" w:eastAsia="en-US"/>
        </w:rPr>
        <w:t>StruxureWare</w:t>
      </w:r>
      <w:proofErr w:type="spellEnd"/>
      <w:r w:rsidRPr="00FF7CDD">
        <w:rPr>
          <w:rFonts w:ascii="Times New Roman" w:hAnsi="Times New Roman" w:cs="Times New Roman"/>
          <w:color w:val="000000"/>
          <w:sz w:val="24"/>
          <w:szCs w:val="22"/>
          <w:lang w:eastAsia="en-US"/>
        </w:rPr>
        <w:t xml:space="preserve"> </w:t>
      </w:r>
      <w:r w:rsidRPr="00FF7CDD">
        <w:rPr>
          <w:rFonts w:ascii="Times New Roman" w:hAnsi="Times New Roman" w:cs="Times New Roman"/>
          <w:color w:val="000000"/>
          <w:sz w:val="24"/>
          <w:szCs w:val="22"/>
          <w:lang w:val="en-US" w:eastAsia="en-US"/>
        </w:rPr>
        <w:t>Data</w:t>
      </w:r>
      <w:r w:rsidRPr="00FF7CDD">
        <w:rPr>
          <w:rFonts w:ascii="Times New Roman" w:hAnsi="Times New Roman" w:cs="Times New Roman"/>
          <w:color w:val="000000"/>
          <w:sz w:val="24"/>
          <w:szCs w:val="22"/>
          <w:lang w:eastAsia="en-US"/>
        </w:rPr>
        <w:t xml:space="preserve"> </w:t>
      </w:r>
      <w:r w:rsidRPr="00FF7CDD">
        <w:rPr>
          <w:rFonts w:ascii="Times New Roman" w:hAnsi="Times New Roman" w:cs="Times New Roman"/>
          <w:color w:val="000000"/>
          <w:sz w:val="24"/>
          <w:szCs w:val="22"/>
          <w:lang w:val="en-US" w:eastAsia="en-US"/>
        </w:rPr>
        <w:t>Center</w:t>
      </w:r>
      <w:r w:rsidRPr="00FF7CDD">
        <w:rPr>
          <w:rFonts w:ascii="Times New Roman" w:hAnsi="Times New Roman" w:cs="Times New Roman"/>
          <w:color w:val="000000"/>
          <w:sz w:val="24"/>
          <w:szCs w:val="22"/>
          <w:lang w:eastAsia="en-US"/>
        </w:rPr>
        <w:t xml:space="preserve"> </w:t>
      </w:r>
      <w:r w:rsidRPr="00FF7CDD">
        <w:rPr>
          <w:rFonts w:ascii="Times New Roman" w:hAnsi="Times New Roman" w:cs="Times New Roman"/>
          <w:color w:val="000000"/>
          <w:sz w:val="24"/>
          <w:szCs w:val="22"/>
          <w:lang w:val="en-US" w:eastAsia="en-US"/>
        </w:rPr>
        <w:t>Expert</w:t>
      </w:r>
      <w:r w:rsidRPr="00FF7CDD">
        <w:rPr>
          <w:rFonts w:ascii="Times New Roman" w:hAnsi="Times New Roman" w:cs="Times New Roman"/>
          <w:color w:val="000000"/>
          <w:sz w:val="24"/>
          <w:szCs w:val="22"/>
          <w:lang w:eastAsia="en-US"/>
        </w:rPr>
        <w:t>,</w:t>
      </w:r>
    </w:p>
    <w:p w:rsidR="00FF7CDD" w:rsidRPr="00FF7CDD" w:rsidRDefault="00FF7CDD" w:rsidP="00FF7CDD">
      <w:pPr>
        <w:widowControl/>
        <w:numPr>
          <w:ilvl w:val="0"/>
          <w:numId w:val="16"/>
        </w:numPr>
        <w:autoSpaceDE/>
        <w:autoSpaceDN/>
        <w:adjustRightInd/>
        <w:spacing w:before="60" w:after="200" w:line="276" w:lineRule="auto"/>
        <w:contextualSpacing/>
        <w:rPr>
          <w:rFonts w:ascii="Times New Roman" w:hAnsi="Times New Roman" w:cs="Times New Roman"/>
          <w:sz w:val="24"/>
          <w:szCs w:val="22"/>
          <w:lang w:eastAsia="en-US"/>
        </w:rPr>
      </w:pPr>
      <w:r w:rsidRPr="00FF7CDD">
        <w:rPr>
          <w:rFonts w:ascii="Times New Roman" w:hAnsi="Times New Roman" w:cs="Times New Roman"/>
          <w:color w:val="000000"/>
          <w:sz w:val="24"/>
          <w:szCs w:val="22"/>
          <w:lang w:eastAsia="en-US"/>
        </w:rPr>
        <w:t xml:space="preserve">2 </w:t>
      </w:r>
      <w:r w:rsidRPr="00FF7CDD">
        <w:rPr>
          <w:rFonts w:ascii="Times New Roman" w:hAnsi="Times New Roman" w:cs="Times New Roman"/>
          <w:sz w:val="24"/>
          <w:szCs w:val="22"/>
          <w:lang w:eastAsia="en-US"/>
        </w:rPr>
        <w:t xml:space="preserve">(два) </w:t>
      </w:r>
      <w:r w:rsidRPr="00FF7CDD">
        <w:rPr>
          <w:rFonts w:ascii="Times New Roman" w:hAnsi="Times New Roman" w:cs="Times New Roman"/>
          <w:color w:val="000000"/>
          <w:sz w:val="24"/>
          <w:szCs w:val="22"/>
          <w:lang w:eastAsia="en-US"/>
        </w:rPr>
        <w:t>источника бесперебойного питания (ИБП) в одинаковой конфигурации,</w:t>
      </w:r>
    </w:p>
    <w:p w:rsidR="00FF7CDD" w:rsidRPr="00FF7CDD" w:rsidRDefault="00FF7CDD" w:rsidP="00FF7CDD">
      <w:pPr>
        <w:widowControl/>
        <w:numPr>
          <w:ilvl w:val="0"/>
          <w:numId w:val="16"/>
        </w:numPr>
        <w:autoSpaceDE/>
        <w:autoSpaceDN/>
        <w:adjustRightInd/>
        <w:spacing w:before="60" w:after="200" w:line="276" w:lineRule="auto"/>
        <w:contextualSpacing/>
        <w:rPr>
          <w:rFonts w:ascii="Times New Roman" w:hAnsi="Times New Roman" w:cs="Times New Roman"/>
          <w:sz w:val="24"/>
          <w:szCs w:val="22"/>
          <w:lang w:eastAsia="en-US"/>
        </w:rPr>
      </w:pPr>
      <w:r w:rsidRPr="00FF7CDD">
        <w:rPr>
          <w:rFonts w:ascii="Times New Roman" w:hAnsi="Times New Roman" w:cs="Times New Roman"/>
          <w:color w:val="000000"/>
          <w:sz w:val="24"/>
          <w:szCs w:val="22"/>
          <w:lang w:eastAsia="en-US"/>
        </w:rPr>
        <w:t>системы основного и аварийного освещения ЦОД2</w:t>
      </w:r>
    </w:p>
    <w:p w:rsidR="00FF7CDD" w:rsidRPr="00FF7CDD" w:rsidRDefault="00FF7CDD" w:rsidP="00FF7CDD">
      <w:pPr>
        <w:keepNext/>
        <w:widowControl/>
        <w:numPr>
          <w:ilvl w:val="1"/>
          <w:numId w:val="0"/>
        </w:numPr>
        <w:autoSpaceDE/>
        <w:autoSpaceDN/>
        <w:adjustRightInd/>
        <w:spacing w:before="240" w:after="60"/>
        <w:ind w:left="576" w:hanging="576"/>
        <w:outlineLvl w:val="1"/>
        <w:rPr>
          <w:rFonts w:ascii="Times New Roman" w:hAnsi="Times New Roman" w:cs="Times New Roman"/>
          <w:b/>
          <w:bCs/>
          <w:iCs/>
          <w:sz w:val="24"/>
          <w:szCs w:val="28"/>
        </w:rPr>
      </w:pPr>
      <w:r>
        <w:rPr>
          <w:rFonts w:ascii="Times New Roman" w:hAnsi="Times New Roman" w:cs="Times New Roman"/>
          <w:b/>
          <w:bCs/>
          <w:iCs/>
          <w:sz w:val="24"/>
          <w:szCs w:val="28"/>
        </w:rPr>
        <w:t xml:space="preserve">3.1 </w:t>
      </w:r>
      <w:r w:rsidRPr="00FF7CDD">
        <w:rPr>
          <w:rFonts w:ascii="Times New Roman" w:hAnsi="Times New Roman" w:cs="Times New Roman"/>
          <w:b/>
          <w:bCs/>
          <w:iCs/>
          <w:sz w:val="24"/>
          <w:szCs w:val="28"/>
        </w:rPr>
        <w:t>Требования к серверам</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Каждый сервер </w:t>
      </w:r>
      <w:r w:rsidRPr="00FF7CDD">
        <w:rPr>
          <w:rFonts w:ascii="Times New Roman" w:hAnsi="Times New Roman" w:cs="Times New Roman"/>
          <w:sz w:val="24"/>
          <w:szCs w:val="24"/>
          <w:lang w:val="en-US"/>
        </w:rPr>
        <w:t>Blade</w:t>
      </w:r>
      <w:r w:rsidRPr="00FF7CDD">
        <w:rPr>
          <w:rFonts w:ascii="Times New Roman" w:hAnsi="Times New Roman" w:cs="Times New Roman"/>
          <w:sz w:val="24"/>
          <w:szCs w:val="24"/>
        </w:rPr>
        <w:t xml:space="preserve"> архитектуры должен обладать следующими характеристиками:</w:t>
      </w:r>
    </w:p>
    <w:p w:rsidR="00FF7CDD" w:rsidRPr="00FF7CDD" w:rsidRDefault="00FF7CDD" w:rsidP="00FF7CDD">
      <w:pPr>
        <w:widowControl/>
        <w:numPr>
          <w:ilvl w:val="0"/>
          <w:numId w:val="17"/>
        </w:numPr>
        <w:autoSpaceDE/>
        <w:autoSpaceDN/>
        <w:adjustRightInd/>
        <w:spacing w:before="60" w:after="60"/>
        <w:rPr>
          <w:rFonts w:ascii="Times New Roman" w:hAnsi="Times New Roman" w:cs="Times New Roman"/>
          <w:b/>
          <w:bCs/>
          <w:sz w:val="24"/>
          <w:szCs w:val="24"/>
        </w:rPr>
      </w:pPr>
      <w:r w:rsidRPr="00FF7CDD">
        <w:rPr>
          <w:rFonts w:ascii="Times New Roman" w:hAnsi="Times New Roman" w:cs="Times New Roman"/>
          <w:sz w:val="24"/>
          <w:szCs w:val="24"/>
        </w:rPr>
        <w:t xml:space="preserve">Иметь не менее 2 процессоров, каждый с характеристиками не хуже, чем </w:t>
      </w:r>
      <w:r w:rsidRPr="00FF7CDD">
        <w:rPr>
          <w:rFonts w:ascii="Times New Roman" w:hAnsi="Times New Roman" w:cs="Times New Roman"/>
          <w:bCs/>
          <w:sz w:val="24"/>
          <w:szCs w:val="24"/>
          <w:lang w:val="en-US"/>
        </w:rPr>
        <w:t>Intel</w:t>
      </w:r>
      <w:r w:rsidRPr="00FF7CDD">
        <w:rPr>
          <w:rFonts w:ascii="Times New Roman" w:hAnsi="Times New Roman" w:cs="Times New Roman"/>
          <w:bCs/>
          <w:sz w:val="24"/>
          <w:szCs w:val="24"/>
        </w:rPr>
        <w:t xml:space="preserve"> </w:t>
      </w:r>
      <w:r w:rsidRPr="00FF7CDD">
        <w:rPr>
          <w:rFonts w:ascii="Times New Roman" w:hAnsi="Times New Roman" w:cs="Times New Roman"/>
          <w:bCs/>
          <w:sz w:val="24"/>
          <w:szCs w:val="24"/>
          <w:lang w:val="en-US"/>
        </w:rPr>
        <w:t>Xeon</w:t>
      </w:r>
      <w:r w:rsidRPr="00FF7CDD">
        <w:rPr>
          <w:rFonts w:ascii="Times New Roman" w:hAnsi="Times New Roman" w:cs="Times New Roman"/>
          <w:bCs/>
          <w:sz w:val="24"/>
          <w:szCs w:val="24"/>
        </w:rPr>
        <w:t xml:space="preserve"> </w:t>
      </w:r>
      <w:r w:rsidRPr="00FF7CDD">
        <w:rPr>
          <w:rFonts w:ascii="Times New Roman" w:hAnsi="Times New Roman" w:cs="Times New Roman"/>
          <w:bCs/>
          <w:sz w:val="24"/>
          <w:szCs w:val="24"/>
          <w:lang w:val="en-US"/>
        </w:rPr>
        <w:t>Processor</w:t>
      </w:r>
      <w:r w:rsidRPr="00FF7CDD">
        <w:rPr>
          <w:rFonts w:ascii="Times New Roman" w:hAnsi="Times New Roman" w:cs="Times New Roman"/>
          <w:bCs/>
          <w:sz w:val="24"/>
          <w:szCs w:val="24"/>
        </w:rPr>
        <w:t xml:space="preserve"> E5</w:t>
      </w:r>
      <w:r w:rsidRPr="00FF7CDD">
        <w:rPr>
          <w:rFonts w:ascii="Times New Roman" w:hAnsi="Times New Roman" w:cs="Times New Roman"/>
          <w:bCs/>
          <w:sz w:val="24"/>
          <w:szCs w:val="24"/>
        </w:rPr>
        <w:noBreakHyphen/>
        <w:t>2698v3</w:t>
      </w:r>
    </w:p>
    <w:p w:rsidR="00FF7CDD" w:rsidRPr="00FF7CDD" w:rsidRDefault="00FF7CDD" w:rsidP="00FF7CDD">
      <w:pPr>
        <w:widowControl/>
        <w:numPr>
          <w:ilvl w:val="0"/>
          <w:numId w:val="17"/>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Иметь не менее 512 ГБ оперативной памяти типа </w:t>
      </w:r>
      <w:r w:rsidRPr="00FF7CDD">
        <w:rPr>
          <w:rFonts w:ascii="Times New Roman" w:hAnsi="Times New Roman" w:cs="Times New Roman"/>
          <w:sz w:val="24"/>
          <w:szCs w:val="24"/>
          <w:lang w:val="en-US"/>
        </w:rPr>
        <w:t>DDR</w:t>
      </w:r>
      <w:r w:rsidRPr="00FF7CDD">
        <w:rPr>
          <w:rFonts w:ascii="Times New Roman" w:hAnsi="Times New Roman" w:cs="Times New Roman"/>
          <w:sz w:val="24"/>
          <w:szCs w:val="24"/>
        </w:rPr>
        <w:t xml:space="preserve">-4 </w:t>
      </w:r>
      <w:r w:rsidRPr="00FF7CDD">
        <w:rPr>
          <w:rFonts w:ascii="Times New Roman" w:hAnsi="Times New Roman" w:cs="Times New Roman"/>
          <w:sz w:val="24"/>
          <w:szCs w:val="24"/>
          <w:lang w:val="en-US"/>
        </w:rPr>
        <w:t>Load</w:t>
      </w:r>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Reduced</w:t>
      </w:r>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L</w:t>
      </w:r>
      <w:r w:rsidRPr="00FF7CDD">
        <w:rPr>
          <w:rFonts w:ascii="Times New Roman" w:hAnsi="Times New Roman" w:cs="Times New Roman"/>
          <w:sz w:val="24"/>
          <w:szCs w:val="24"/>
        </w:rPr>
        <w:t>RDIMM), в конфигурации, обеспечивающей оптимальную загрузку всех каналов процессоров.</w:t>
      </w:r>
    </w:p>
    <w:p w:rsidR="00FF7CDD" w:rsidRPr="00FF7CDD" w:rsidRDefault="00FF7CDD" w:rsidP="00FF7CDD">
      <w:pPr>
        <w:widowControl/>
        <w:numPr>
          <w:ilvl w:val="0"/>
          <w:numId w:val="17"/>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Иметь не менее 4-х физических портов </w:t>
      </w:r>
      <w:r w:rsidRPr="00FF7CDD">
        <w:rPr>
          <w:rFonts w:ascii="Times New Roman" w:hAnsi="Times New Roman" w:cs="Times New Roman"/>
          <w:sz w:val="24"/>
          <w:szCs w:val="24"/>
          <w:lang w:val="en-US"/>
        </w:rPr>
        <w:t>Ethernet</w:t>
      </w:r>
      <w:r w:rsidRPr="00FF7CDD">
        <w:rPr>
          <w:rFonts w:ascii="Times New Roman" w:hAnsi="Times New Roman" w:cs="Times New Roman"/>
          <w:sz w:val="24"/>
          <w:szCs w:val="24"/>
        </w:rPr>
        <w:t xml:space="preserve"> 10 Гбит/c для подключения в общую сеть передачи данных.</w:t>
      </w:r>
    </w:p>
    <w:p w:rsidR="00FF7CDD" w:rsidRPr="00FF7CDD" w:rsidRDefault="00FF7CDD" w:rsidP="00FF7CDD">
      <w:pPr>
        <w:widowControl/>
        <w:numPr>
          <w:ilvl w:val="0"/>
          <w:numId w:val="17"/>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lastRenderedPageBreak/>
        <w:t xml:space="preserve">Иметь не менее 2 портов </w:t>
      </w:r>
      <w:r w:rsidRPr="00FF7CDD">
        <w:rPr>
          <w:rFonts w:ascii="Times New Roman" w:hAnsi="Times New Roman" w:cs="Times New Roman"/>
          <w:sz w:val="24"/>
          <w:szCs w:val="24"/>
          <w:lang w:val="en-US"/>
        </w:rPr>
        <w:t>FC</w:t>
      </w:r>
      <w:r w:rsidRPr="00FF7CDD">
        <w:rPr>
          <w:rFonts w:ascii="Times New Roman" w:hAnsi="Times New Roman" w:cs="Times New Roman"/>
          <w:sz w:val="24"/>
          <w:szCs w:val="24"/>
        </w:rPr>
        <w:t xml:space="preserve"> 16 Гбит/c</w:t>
      </w:r>
    </w:p>
    <w:p w:rsidR="00FF7CDD" w:rsidRPr="00FF7CDD" w:rsidRDefault="00FF7CDD" w:rsidP="00FF7CDD">
      <w:pPr>
        <w:widowControl/>
        <w:numPr>
          <w:ilvl w:val="0"/>
          <w:numId w:val="17"/>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Иметь разъем под карту памяти </w:t>
      </w:r>
      <w:proofErr w:type="spellStart"/>
      <w:r w:rsidRPr="00FF7CDD">
        <w:rPr>
          <w:rFonts w:ascii="Times New Roman" w:hAnsi="Times New Roman" w:cs="Times New Roman"/>
          <w:sz w:val="24"/>
          <w:szCs w:val="24"/>
          <w:lang w:val="en-US"/>
        </w:rPr>
        <w:t>microSDHC</w:t>
      </w:r>
      <w:proofErr w:type="spellEnd"/>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Flash</w:t>
      </w:r>
      <w:r w:rsidRPr="00FF7CDD">
        <w:rPr>
          <w:rFonts w:ascii="Times New Roman" w:hAnsi="Times New Roman" w:cs="Times New Roman"/>
          <w:sz w:val="24"/>
          <w:szCs w:val="24"/>
        </w:rPr>
        <w:t xml:space="preserve">. Карта памяти </w:t>
      </w:r>
      <w:proofErr w:type="spellStart"/>
      <w:r w:rsidRPr="00FF7CDD">
        <w:rPr>
          <w:rFonts w:ascii="Times New Roman" w:hAnsi="Times New Roman" w:cs="Times New Roman"/>
          <w:sz w:val="24"/>
          <w:szCs w:val="24"/>
          <w:lang w:val="en-US"/>
        </w:rPr>
        <w:t>microSDHC</w:t>
      </w:r>
      <w:proofErr w:type="spellEnd"/>
      <w:r w:rsidRPr="00FF7CDD">
        <w:rPr>
          <w:rFonts w:ascii="Times New Roman" w:hAnsi="Times New Roman" w:cs="Times New Roman"/>
          <w:sz w:val="24"/>
          <w:szCs w:val="24"/>
        </w:rPr>
        <w:t xml:space="preserve"> объемом 32 ГБ должна входить в комплект поставки.</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Каждое </w:t>
      </w:r>
      <w:r w:rsidRPr="00FF7CDD">
        <w:rPr>
          <w:rFonts w:ascii="Times New Roman" w:hAnsi="Times New Roman" w:cs="Times New Roman"/>
          <w:sz w:val="24"/>
          <w:szCs w:val="24"/>
          <w:lang w:val="en-US"/>
        </w:rPr>
        <w:t>Blade</w:t>
      </w:r>
      <w:r w:rsidRPr="00FF7CDD">
        <w:rPr>
          <w:rFonts w:ascii="Times New Roman" w:hAnsi="Times New Roman" w:cs="Times New Roman"/>
          <w:sz w:val="24"/>
          <w:szCs w:val="24"/>
        </w:rPr>
        <w:t xml:space="preserve">-шасси, предназначенное для установки поставляемых </w:t>
      </w:r>
      <w:r w:rsidRPr="00FF7CDD">
        <w:rPr>
          <w:rFonts w:ascii="Times New Roman" w:hAnsi="Times New Roman" w:cs="Times New Roman"/>
          <w:sz w:val="24"/>
          <w:szCs w:val="24"/>
          <w:lang w:val="en-US"/>
        </w:rPr>
        <w:t>Blade</w:t>
      </w:r>
      <w:r w:rsidRPr="00FF7CDD">
        <w:rPr>
          <w:rFonts w:ascii="Times New Roman" w:hAnsi="Times New Roman" w:cs="Times New Roman"/>
          <w:sz w:val="24"/>
          <w:szCs w:val="24"/>
        </w:rPr>
        <w:t>-серверов должно обладать следующими характеристиками:</w:t>
      </w:r>
    </w:p>
    <w:p w:rsidR="00FF7CDD" w:rsidRPr="00FF7CDD" w:rsidRDefault="00FF7CDD" w:rsidP="00FF7CDD">
      <w:pPr>
        <w:widowControl/>
        <w:numPr>
          <w:ilvl w:val="0"/>
          <w:numId w:val="18"/>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Иметь возможность установки 16 </w:t>
      </w:r>
      <w:proofErr w:type="spellStart"/>
      <w:r w:rsidRPr="00FF7CDD">
        <w:rPr>
          <w:rFonts w:ascii="Times New Roman" w:hAnsi="Times New Roman" w:cs="Times New Roman"/>
          <w:sz w:val="24"/>
          <w:szCs w:val="24"/>
        </w:rPr>
        <w:t>Blade</w:t>
      </w:r>
      <w:proofErr w:type="spellEnd"/>
      <w:r w:rsidRPr="00FF7CDD">
        <w:rPr>
          <w:rFonts w:ascii="Times New Roman" w:hAnsi="Times New Roman" w:cs="Times New Roman"/>
          <w:sz w:val="24"/>
          <w:szCs w:val="24"/>
        </w:rPr>
        <w:t>-серверов</w:t>
      </w:r>
    </w:p>
    <w:p w:rsidR="00FF7CDD" w:rsidRPr="00FF7CDD" w:rsidRDefault="00FF7CDD" w:rsidP="00FF7CDD">
      <w:pPr>
        <w:widowControl/>
        <w:numPr>
          <w:ilvl w:val="0"/>
          <w:numId w:val="18"/>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Иметь возможность для установки 8 коммутационных модулей разного типа, в том числе, модулей </w:t>
      </w:r>
      <w:proofErr w:type="spellStart"/>
      <w:r w:rsidRPr="00FF7CDD">
        <w:rPr>
          <w:rFonts w:ascii="Times New Roman" w:hAnsi="Times New Roman" w:cs="Times New Roman"/>
          <w:sz w:val="24"/>
          <w:szCs w:val="24"/>
        </w:rPr>
        <w:t>FlexFabric</w:t>
      </w:r>
      <w:proofErr w:type="spellEnd"/>
      <w:r w:rsidRPr="00FF7CDD">
        <w:rPr>
          <w:rFonts w:ascii="Times New Roman" w:hAnsi="Times New Roman" w:cs="Times New Roman"/>
          <w:sz w:val="24"/>
          <w:szCs w:val="24"/>
        </w:rPr>
        <w:t xml:space="preserve"> (или эквивалентных), коммутаторов </w:t>
      </w:r>
      <w:proofErr w:type="spellStart"/>
      <w:r w:rsidRPr="00FF7CDD">
        <w:rPr>
          <w:rFonts w:ascii="Times New Roman" w:hAnsi="Times New Roman" w:cs="Times New Roman"/>
          <w:sz w:val="24"/>
          <w:szCs w:val="24"/>
        </w:rPr>
        <w:t>Ethernet</w:t>
      </w:r>
      <w:proofErr w:type="spellEnd"/>
      <w:r w:rsidRPr="00FF7CDD">
        <w:rPr>
          <w:rFonts w:ascii="Times New Roman" w:hAnsi="Times New Roman" w:cs="Times New Roman"/>
          <w:sz w:val="24"/>
          <w:szCs w:val="24"/>
        </w:rPr>
        <w:t xml:space="preserve"> с портами 1, 10, 40 Гбит/с, коммутаторов FC с портами 8/4/2 и 16/8/4 Гбит/с, коммутаторов SAS, коммутаторов </w:t>
      </w:r>
      <w:proofErr w:type="spellStart"/>
      <w:r w:rsidRPr="00FF7CDD">
        <w:rPr>
          <w:rFonts w:ascii="Times New Roman" w:hAnsi="Times New Roman" w:cs="Times New Roman"/>
          <w:sz w:val="24"/>
          <w:szCs w:val="24"/>
        </w:rPr>
        <w:t>InfiniBand</w:t>
      </w:r>
      <w:proofErr w:type="spellEnd"/>
    </w:p>
    <w:p w:rsidR="00FF7CDD" w:rsidRPr="00FF7CDD" w:rsidRDefault="00FF7CDD" w:rsidP="00FF7CDD">
      <w:pPr>
        <w:widowControl/>
        <w:numPr>
          <w:ilvl w:val="0"/>
          <w:numId w:val="18"/>
        </w:numPr>
        <w:autoSpaceDE/>
        <w:autoSpaceDN/>
        <w:adjustRightInd/>
        <w:spacing w:before="60" w:after="60"/>
        <w:jc w:val="both"/>
        <w:rPr>
          <w:rFonts w:ascii="Times New Roman" w:hAnsi="Times New Roman" w:cs="Times New Roman"/>
          <w:bCs/>
          <w:spacing w:val="-8"/>
          <w:sz w:val="24"/>
          <w:szCs w:val="24"/>
        </w:rPr>
      </w:pPr>
      <w:r w:rsidRPr="00FF7CDD">
        <w:rPr>
          <w:rFonts w:ascii="Times New Roman" w:hAnsi="Times New Roman" w:cs="Times New Roman"/>
          <w:bCs/>
          <w:spacing w:val="-8"/>
          <w:sz w:val="24"/>
          <w:szCs w:val="24"/>
        </w:rPr>
        <w:t xml:space="preserve">Иметь возможность подключения к 2-м линиям электропитания переменного тока 220 </w:t>
      </w:r>
      <w:proofErr w:type="gramStart"/>
      <w:r w:rsidRPr="00FF7CDD">
        <w:rPr>
          <w:rFonts w:ascii="Times New Roman" w:hAnsi="Times New Roman" w:cs="Times New Roman"/>
          <w:bCs/>
          <w:spacing w:val="-8"/>
          <w:sz w:val="24"/>
          <w:szCs w:val="24"/>
        </w:rPr>
        <w:t>В</w:t>
      </w:r>
      <w:proofErr w:type="gramEnd"/>
      <w:r w:rsidRPr="00FF7CDD">
        <w:rPr>
          <w:rFonts w:ascii="Times New Roman" w:hAnsi="Times New Roman" w:cs="Times New Roman"/>
          <w:bCs/>
          <w:spacing w:val="-8"/>
          <w:sz w:val="24"/>
          <w:szCs w:val="24"/>
        </w:rPr>
        <w:t xml:space="preserve"> по схеме «2N». Отказ одной из линий электропитания не должен приводить к потере доступности любого физического сервера. Отказ одного из блоков питания оборудования не должен приводить к потере доступности или падению производительности любого физического сервера.</w:t>
      </w:r>
    </w:p>
    <w:p w:rsidR="00FF7CDD" w:rsidRPr="00FF7CDD" w:rsidRDefault="00FF7CDD" w:rsidP="00FF7CDD">
      <w:pPr>
        <w:widowControl/>
        <w:numPr>
          <w:ilvl w:val="0"/>
          <w:numId w:val="18"/>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bCs/>
          <w:spacing w:val="-8"/>
          <w:sz w:val="24"/>
          <w:szCs w:val="24"/>
        </w:rPr>
        <w:t xml:space="preserve">Иметь отказоустойчивое охлаждение всех компонентов </w:t>
      </w:r>
      <w:r w:rsidRPr="00FF7CDD">
        <w:rPr>
          <w:rFonts w:ascii="Times New Roman" w:hAnsi="Times New Roman" w:cs="Times New Roman"/>
          <w:bCs/>
          <w:spacing w:val="-8"/>
          <w:sz w:val="24"/>
          <w:szCs w:val="24"/>
          <w:lang w:val="en-US"/>
        </w:rPr>
        <w:t>Blade</w:t>
      </w:r>
      <w:r w:rsidRPr="00FF7CDD">
        <w:rPr>
          <w:rFonts w:ascii="Times New Roman" w:hAnsi="Times New Roman" w:cs="Times New Roman"/>
          <w:bCs/>
          <w:spacing w:val="-8"/>
          <w:sz w:val="24"/>
          <w:szCs w:val="24"/>
        </w:rPr>
        <w:t>-шасси, включая серверы и коммутационные модули. Выход из строя одного из вентиляторов не должен приводить к отказу, выключению или ухудшению производительности оборудования</w:t>
      </w:r>
    </w:p>
    <w:p w:rsidR="00011581" w:rsidRPr="00011581" w:rsidRDefault="00011581" w:rsidP="00011581">
      <w:pPr>
        <w:pStyle w:val="a4"/>
        <w:numPr>
          <w:ilvl w:val="0"/>
          <w:numId w:val="18"/>
        </w:numPr>
        <w:spacing w:line="240" w:lineRule="auto"/>
        <w:rPr>
          <w:rFonts w:ascii="Times New Roman" w:hAnsi="Times New Roman"/>
          <w:sz w:val="24"/>
          <w:szCs w:val="24"/>
        </w:rPr>
      </w:pPr>
      <w:r w:rsidRPr="00011581">
        <w:rPr>
          <w:rFonts w:ascii="Times New Roman" w:hAnsi="Times New Roman"/>
          <w:sz w:val="24"/>
          <w:szCs w:val="24"/>
        </w:rPr>
        <w:t xml:space="preserve">Иметь в своем составе не менее 2 коммутаторов LAN с 16 внутренними и 12 внешними портами </w:t>
      </w:r>
      <w:proofErr w:type="spellStart"/>
      <w:r w:rsidRPr="00011581">
        <w:rPr>
          <w:rFonts w:ascii="Times New Roman" w:hAnsi="Times New Roman"/>
          <w:sz w:val="24"/>
          <w:szCs w:val="24"/>
        </w:rPr>
        <w:t>Ethernet</w:t>
      </w:r>
      <w:proofErr w:type="spellEnd"/>
      <w:r w:rsidRPr="00011581">
        <w:rPr>
          <w:rFonts w:ascii="Times New Roman" w:hAnsi="Times New Roman"/>
          <w:sz w:val="24"/>
          <w:szCs w:val="24"/>
        </w:rPr>
        <w:t>, обеспечивающими суммарную пропускную способность 160 Гбит/с по внутренним портам и 240 Гбит/с по внешним портам. 4 внешних порта должны иметь возможность установки QSFP+ модулей, обеспечивающих скорость в 40 Гбит/с по каждому порту. 8 внешних порта должны иметь возможность установки SFP+ модулей, обеспечивающих скорость в 1 или 10 Гбит/с по каждому порту, в зависимости от установленного модуля SFP. Указанные коммутаторы должны иметь возможность объединения в единый виртуальных коммутатор до 8 физических коммутаторов.</w:t>
      </w:r>
    </w:p>
    <w:p w:rsidR="00FF7CDD" w:rsidRPr="00FF7CDD" w:rsidRDefault="00FF7CDD" w:rsidP="00FF7CDD">
      <w:pPr>
        <w:widowControl/>
        <w:numPr>
          <w:ilvl w:val="1"/>
          <w:numId w:val="18"/>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bCs/>
          <w:spacing w:val="-8"/>
          <w:sz w:val="24"/>
          <w:szCs w:val="24"/>
        </w:rPr>
        <w:t xml:space="preserve">В состав каждого коммутатора должно входить не менее 2 </w:t>
      </w:r>
      <w:r w:rsidRPr="00FF7CDD">
        <w:rPr>
          <w:rFonts w:ascii="Times New Roman" w:hAnsi="Times New Roman" w:cs="Times New Roman"/>
          <w:bCs/>
          <w:spacing w:val="-8"/>
          <w:sz w:val="24"/>
          <w:szCs w:val="24"/>
          <w:lang w:val="en-US"/>
        </w:rPr>
        <w:t>SFP</w:t>
      </w:r>
      <w:r w:rsidRPr="00FF7CDD">
        <w:rPr>
          <w:rFonts w:ascii="Times New Roman" w:hAnsi="Times New Roman" w:cs="Times New Roman"/>
          <w:bCs/>
          <w:spacing w:val="-8"/>
          <w:sz w:val="24"/>
          <w:szCs w:val="24"/>
        </w:rPr>
        <w:t xml:space="preserve">+ модулей 10 </w:t>
      </w:r>
      <w:r w:rsidRPr="00FF7CDD">
        <w:rPr>
          <w:rFonts w:ascii="Times New Roman" w:hAnsi="Times New Roman" w:cs="Times New Roman"/>
          <w:bCs/>
          <w:spacing w:val="-8"/>
          <w:sz w:val="24"/>
          <w:szCs w:val="24"/>
          <w:lang w:val="en-US"/>
        </w:rPr>
        <w:t>Gb</w:t>
      </w:r>
      <w:r w:rsidRPr="00FF7CDD">
        <w:rPr>
          <w:rFonts w:ascii="Times New Roman" w:hAnsi="Times New Roman" w:cs="Times New Roman"/>
          <w:bCs/>
          <w:spacing w:val="-8"/>
          <w:sz w:val="24"/>
          <w:szCs w:val="24"/>
        </w:rPr>
        <w:t xml:space="preserve"> </w:t>
      </w:r>
      <w:r w:rsidRPr="00FF7CDD">
        <w:rPr>
          <w:rFonts w:ascii="Times New Roman" w:hAnsi="Times New Roman" w:cs="Times New Roman"/>
          <w:bCs/>
          <w:spacing w:val="-8"/>
          <w:sz w:val="24"/>
          <w:szCs w:val="24"/>
          <w:lang w:val="en-US"/>
        </w:rPr>
        <w:t>Ethernet</w:t>
      </w:r>
      <w:r w:rsidRPr="00FF7CDD">
        <w:rPr>
          <w:rFonts w:ascii="Times New Roman" w:hAnsi="Times New Roman" w:cs="Times New Roman"/>
          <w:bCs/>
          <w:spacing w:val="-8"/>
          <w:sz w:val="24"/>
          <w:szCs w:val="24"/>
        </w:rPr>
        <w:t xml:space="preserve"> </w:t>
      </w:r>
      <w:r w:rsidRPr="00FF7CDD">
        <w:rPr>
          <w:rFonts w:ascii="Times New Roman" w:hAnsi="Times New Roman" w:cs="Times New Roman"/>
          <w:bCs/>
          <w:spacing w:val="-8"/>
          <w:sz w:val="24"/>
          <w:szCs w:val="24"/>
          <w:lang w:val="en-US"/>
        </w:rPr>
        <w:t>SX</w:t>
      </w:r>
      <w:r w:rsidRPr="00FF7CDD">
        <w:rPr>
          <w:rFonts w:ascii="Times New Roman" w:hAnsi="Times New Roman" w:cs="Times New Roman"/>
          <w:bCs/>
          <w:spacing w:val="-8"/>
          <w:sz w:val="24"/>
          <w:szCs w:val="24"/>
        </w:rPr>
        <w:t>.</w:t>
      </w:r>
    </w:p>
    <w:p w:rsidR="00FF7CDD" w:rsidRPr="00FF7CDD" w:rsidRDefault="00FF7CDD" w:rsidP="00FF7CDD">
      <w:pPr>
        <w:widowControl/>
        <w:numPr>
          <w:ilvl w:val="0"/>
          <w:numId w:val="18"/>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bCs/>
          <w:spacing w:val="-8"/>
          <w:sz w:val="24"/>
          <w:szCs w:val="24"/>
        </w:rPr>
        <w:t xml:space="preserve">Иметь в своем составе не менее 2 коммутаторов </w:t>
      </w:r>
      <w:r w:rsidRPr="00FF7CDD">
        <w:rPr>
          <w:rFonts w:ascii="Times New Roman" w:hAnsi="Times New Roman" w:cs="Times New Roman"/>
          <w:bCs/>
          <w:spacing w:val="-8"/>
          <w:sz w:val="24"/>
          <w:szCs w:val="24"/>
          <w:lang w:val="en-US"/>
        </w:rPr>
        <w:t>SAN</w:t>
      </w:r>
      <w:r w:rsidRPr="00FF7CDD">
        <w:rPr>
          <w:rFonts w:ascii="Times New Roman" w:hAnsi="Times New Roman" w:cs="Times New Roman"/>
          <w:bCs/>
          <w:spacing w:val="-8"/>
          <w:sz w:val="24"/>
          <w:szCs w:val="24"/>
        </w:rPr>
        <w:t xml:space="preserve"> с 16 внутренними и 8 внешними портами </w:t>
      </w:r>
      <w:proofErr w:type="spellStart"/>
      <w:r w:rsidRPr="00FF7CDD">
        <w:rPr>
          <w:rFonts w:ascii="Times New Roman" w:hAnsi="Times New Roman" w:cs="Times New Roman"/>
          <w:bCs/>
          <w:spacing w:val="-8"/>
          <w:sz w:val="24"/>
          <w:szCs w:val="24"/>
          <w:lang w:val="en-US"/>
        </w:rPr>
        <w:t>Fibre</w:t>
      </w:r>
      <w:proofErr w:type="spellEnd"/>
      <w:r w:rsidRPr="00FF7CDD">
        <w:rPr>
          <w:rFonts w:ascii="Times New Roman" w:hAnsi="Times New Roman" w:cs="Times New Roman"/>
          <w:bCs/>
          <w:spacing w:val="-8"/>
          <w:sz w:val="24"/>
          <w:szCs w:val="24"/>
        </w:rPr>
        <w:t xml:space="preserve"> </w:t>
      </w:r>
      <w:r w:rsidRPr="00FF7CDD">
        <w:rPr>
          <w:rFonts w:ascii="Times New Roman" w:hAnsi="Times New Roman" w:cs="Times New Roman"/>
          <w:bCs/>
          <w:spacing w:val="-8"/>
          <w:sz w:val="24"/>
          <w:szCs w:val="24"/>
          <w:lang w:val="en-US"/>
        </w:rPr>
        <w:t>Channel</w:t>
      </w:r>
      <w:r w:rsidRPr="00FF7CDD">
        <w:rPr>
          <w:rFonts w:ascii="Times New Roman" w:hAnsi="Times New Roman" w:cs="Times New Roman"/>
          <w:bCs/>
          <w:spacing w:val="-8"/>
          <w:sz w:val="24"/>
          <w:szCs w:val="24"/>
        </w:rPr>
        <w:t xml:space="preserve">, каждый из которых может работать на скорости до 16 Гбит/с в зависимости от установленного модуля </w:t>
      </w:r>
      <w:r w:rsidRPr="00FF7CDD">
        <w:rPr>
          <w:rFonts w:ascii="Times New Roman" w:hAnsi="Times New Roman" w:cs="Times New Roman"/>
          <w:bCs/>
          <w:spacing w:val="-8"/>
          <w:sz w:val="24"/>
          <w:szCs w:val="24"/>
          <w:lang w:val="en-US"/>
        </w:rPr>
        <w:t>SFP</w:t>
      </w:r>
      <w:r w:rsidRPr="00FF7CDD">
        <w:rPr>
          <w:rFonts w:ascii="Times New Roman" w:hAnsi="Times New Roman" w:cs="Times New Roman"/>
          <w:bCs/>
          <w:spacing w:val="-8"/>
          <w:sz w:val="24"/>
          <w:szCs w:val="24"/>
        </w:rPr>
        <w:t xml:space="preserve"> (внешние порты) и от подключенного к нему адаптера </w:t>
      </w:r>
      <w:r w:rsidRPr="00FF7CDD">
        <w:rPr>
          <w:rFonts w:ascii="Times New Roman" w:hAnsi="Times New Roman" w:cs="Times New Roman"/>
          <w:bCs/>
          <w:spacing w:val="-8"/>
          <w:sz w:val="24"/>
          <w:szCs w:val="24"/>
          <w:lang w:val="en-US"/>
        </w:rPr>
        <w:t>Blade</w:t>
      </w:r>
      <w:r w:rsidRPr="00FF7CDD">
        <w:rPr>
          <w:rFonts w:ascii="Times New Roman" w:hAnsi="Times New Roman" w:cs="Times New Roman"/>
          <w:bCs/>
          <w:spacing w:val="-8"/>
          <w:sz w:val="24"/>
          <w:szCs w:val="24"/>
        </w:rPr>
        <w:t>-сервера (внутренние порты). На каждом коммутаторе должно быть активировано не менее 24 портов. Должна быть возможность расширения количества активированных портов.</w:t>
      </w:r>
    </w:p>
    <w:p w:rsidR="00FF7CDD" w:rsidRPr="00FF7CDD" w:rsidRDefault="00FF7CDD" w:rsidP="00FF7CDD">
      <w:pPr>
        <w:widowControl/>
        <w:numPr>
          <w:ilvl w:val="1"/>
          <w:numId w:val="18"/>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bCs/>
          <w:spacing w:val="-8"/>
          <w:sz w:val="24"/>
          <w:szCs w:val="24"/>
        </w:rPr>
        <w:t xml:space="preserve">В состав каждого коммутатора должно входить не менее 8 </w:t>
      </w:r>
      <w:r w:rsidRPr="00FF7CDD">
        <w:rPr>
          <w:rFonts w:ascii="Times New Roman" w:hAnsi="Times New Roman" w:cs="Times New Roman"/>
          <w:bCs/>
          <w:spacing w:val="-8"/>
          <w:sz w:val="24"/>
          <w:szCs w:val="24"/>
          <w:lang w:val="en-US"/>
        </w:rPr>
        <w:t>SFP</w:t>
      </w:r>
      <w:r w:rsidRPr="00FF7CDD">
        <w:rPr>
          <w:rFonts w:ascii="Times New Roman" w:hAnsi="Times New Roman" w:cs="Times New Roman"/>
          <w:bCs/>
          <w:spacing w:val="-8"/>
          <w:sz w:val="24"/>
          <w:szCs w:val="24"/>
        </w:rPr>
        <w:t xml:space="preserve">+ модулей 16 </w:t>
      </w:r>
      <w:r w:rsidRPr="00FF7CDD">
        <w:rPr>
          <w:rFonts w:ascii="Times New Roman" w:hAnsi="Times New Roman" w:cs="Times New Roman"/>
          <w:bCs/>
          <w:spacing w:val="-8"/>
          <w:sz w:val="24"/>
          <w:szCs w:val="24"/>
          <w:lang w:val="en-US"/>
        </w:rPr>
        <w:t>Gb</w:t>
      </w:r>
      <w:r w:rsidRPr="00FF7CDD">
        <w:rPr>
          <w:rFonts w:ascii="Times New Roman" w:hAnsi="Times New Roman" w:cs="Times New Roman"/>
          <w:bCs/>
          <w:spacing w:val="-8"/>
          <w:sz w:val="24"/>
          <w:szCs w:val="24"/>
        </w:rPr>
        <w:t xml:space="preserve"> </w:t>
      </w:r>
      <w:r w:rsidRPr="00FF7CDD">
        <w:rPr>
          <w:rFonts w:ascii="Times New Roman" w:hAnsi="Times New Roman" w:cs="Times New Roman"/>
          <w:bCs/>
          <w:spacing w:val="-8"/>
          <w:sz w:val="24"/>
          <w:szCs w:val="24"/>
          <w:lang w:val="en-US"/>
        </w:rPr>
        <w:t>FC</w:t>
      </w:r>
      <w:r w:rsidRPr="00FF7CDD">
        <w:rPr>
          <w:rFonts w:ascii="Times New Roman" w:hAnsi="Times New Roman" w:cs="Times New Roman"/>
          <w:bCs/>
          <w:spacing w:val="-8"/>
          <w:sz w:val="24"/>
          <w:szCs w:val="24"/>
        </w:rPr>
        <w:t>.</w:t>
      </w:r>
    </w:p>
    <w:p w:rsidR="00FF7CDD" w:rsidRPr="00FF7CDD" w:rsidRDefault="00FF7CDD" w:rsidP="00FF7CDD">
      <w:pPr>
        <w:widowControl/>
        <w:numPr>
          <w:ilvl w:val="1"/>
          <w:numId w:val="18"/>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bCs/>
          <w:spacing w:val="-8"/>
          <w:sz w:val="24"/>
          <w:szCs w:val="24"/>
        </w:rPr>
        <w:t xml:space="preserve">В состав каждого коммутатора должна входить лицензия </w:t>
      </w:r>
      <w:r w:rsidRPr="00FF7CDD">
        <w:rPr>
          <w:rFonts w:ascii="Times New Roman" w:hAnsi="Times New Roman" w:cs="Times New Roman"/>
          <w:bCs/>
          <w:spacing w:val="-8"/>
          <w:sz w:val="24"/>
          <w:szCs w:val="24"/>
          <w:lang w:val="en-US"/>
        </w:rPr>
        <w:t>ISL</w:t>
      </w:r>
      <w:r w:rsidRPr="00FF7CDD">
        <w:rPr>
          <w:rFonts w:ascii="Times New Roman" w:hAnsi="Times New Roman" w:cs="Times New Roman"/>
          <w:bCs/>
          <w:spacing w:val="-8"/>
          <w:sz w:val="24"/>
          <w:szCs w:val="24"/>
        </w:rPr>
        <w:t xml:space="preserve"> </w:t>
      </w:r>
      <w:proofErr w:type="spellStart"/>
      <w:r w:rsidRPr="00FF7CDD">
        <w:rPr>
          <w:rFonts w:ascii="Times New Roman" w:hAnsi="Times New Roman" w:cs="Times New Roman"/>
          <w:bCs/>
          <w:spacing w:val="-8"/>
          <w:sz w:val="24"/>
          <w:szCs w:val="24"/>
          <w:lang w:val="en-US"/>
        </w:rPr>
        <w:t>Trunking</w:t>
      </w:r>
      <w:proofErr w:type="spellEnd"/>
    </w:p>
    <w:p w:rsidR="00FF7CDD" w:rsidRPr="00FF7CDD" w:rsidRDefault="00FF7CDD" w:rsidP="00FF7CDD">
      <w:pPr>
        <w:widowControl/>
        <w:autoSpaceDE/>
        <w:autoSpaceDN/>
        <w:adjustRightInd/>
        <w:spacing w:before="60" w:after="60"/>
        <w:rPr>
          <w:rFonts w:ascii="Times New Roman" w:hAnsi="Times New Roman" w:cs="Times New Roman"/>
          <w:bCs/>
          <w:spacing w:val="-8"/>
          <w:sz w:val="24"/>
          <w:szCs w:val="24"/>
        </w:rPr>
      </w:pPr>
      <w:r w:rsidRPr="00FF7CDD">
        <w:rPr>
          <w:rFonts w:ascii="Times New Roman" w:hAnsi="Times New Roman" w:cs="Times New Roman"/>
          <w:bCs/>
          <w:spacing w:val="-8"/>
          <w:sz w:val="24"/>
          <w:szCs w:val="24"/>
        </w:rPr>
        <w:t xml:space="preserve">В состав поставляемого оборудования </w:t>
      </w:r>
      <w:r w:rsidRPr="00FF7CDD">
        <w:rPr>
          <w:rFonts w:ascii="Times New Roman" w:hAnsi="Times New Roman" w:cs="Times New Roman"/>
          <w:sz w:val="24"/>
          <w:szCs w:val="24"/>
        </w:rPr>
        <w:t>и ПО м</w:t>
      </w:r>
      <w:r w:rsidRPr="00FF7CDD">
        <w:rPr>
          <w:rFonts w:ascii="Times New Roman" w:hAnsi="Times New Roman" w:cs="Times New Roman"/>
          <w:color w:val="000000"/>
          <w:sz w:val="24"/>
          <w:szCs w:val="24"/>
        </w:rPr>
        <w:t>одернизации ЦОД</w:t>
      </w:r>
      <w:r w:rsidRPr="00FF7CDD">
        <w:rPr>
          <w:rFonts w:ascii="Times New Roman" w:hAnsi="Times New Roman" w:cs="Times New Roman"/>
          <w:bCs/>
          <w:spacing w:val="-8"/>
          <w:sz w:val="24"/>
          <w:szCs w:val="24"/>
        </w:rPr>
        <w:t xml:space="preserve"> должны входить все необходимые аппаратные средства, компоненты и лицензии для обеспечения удаленного управления всеми серверами (с использованием защищенных протоколов передачи данных), входящими в состав поставки. Удаленное управление должно позволять выполнять такие функции администрирования как: включение и выключение питания, перехват консоли в момент загрузки, просмотр сообщений POST, перехват графической консоли ОС сервера, монтирование на сервер съемных устройств с рабочей станции администратора, одновременная работа нескольких пользователей с виртуальным экраном одного сервера, запись и воспроизведение сеансов работы с консолью. Компоненты, обеспечивающие указанные выше функции, должны быть поставлены и установлены в отказоустойчивой конфигурации.</w:t>
      </w:r>
    </w:p>
    <w:p w:rsidR="00FF7CDD" w:rsidRPr="00FF7CDD" w:rsidRDefault="00FF7CDD" w:rsidP="00FF7CDD">
      <w:pPr>
        <w:widowControl/>
        <w:autoSpaceDE/>
        <w:autoSpaceDN/>
        <w:adjustRightInd/>
        <w:spacing w:before="60" w:after="60"/>
        <w:rPr>
          <w:rFonts w:ascii="Times New Roman" w:hAnsi="Times New Roman" w:cs="Times New Roman"/>
          <w:bCs/>
          <w:spacing w:val="-8"/>
          <w:sz w:val="24"/>
          <w:szCs w:val="24"/>
        </w:rPr>
      </w:pPr>
      <w:r w:rsidRPr="00FF7CDD">
        <w:rPr>
          <w:rFonts w:ascii="Times New Roman" w:hAnsi="Times New Roman" w:cs="Times New Roman"/>
          <w:bCs/>
          <w:spacing w:val="-8"/>
          <w:sz w:val="24"/>
          <w:szCs w:val="24"/>
        </w:rPr>
        <w:t xml:space="preserve">В состав поставляемого оборудования </w:t>
      </w:r>
      <w:r w:rsidRPr="00FF7CDD">
        <w:rPr>
          <w:rFonts w:ascii="Times New Roman" w:hAnsi="Times New Roman" w:cs="Times New Roman"/>
          <w:sz w:val="24"/>
          <w:szCs w:val="24"/>
        </w:rPr>
        <w:t>и ПО м</w:t>
      </w:r>
      <w:r w:rsidRPr="00FF7CDD">
        <w:rPr>
          <w:rFonts w:ascii="Times New Roman" w:hAnsi="Times New Roman" w:cs="Times New Roman"/>
          <w:color w:val="000000"/>
          <w:sz w:val="24"/>
          <w:szCs w:val="24"/>
        </w:rPr>
        <w:t>одернизации ЦОД</w:t>
      </w:r>
      <w:r w:rsidRPr="00FF7CDD">
        <w:rPr>
          <w:rFonts w:ascii="Times New Roman" w:hAnsi="Times New Roman" w:cs="Times New Roman"/>
          <w:bCs/>
          <w:spacing w:val="-8"/>
          <w:sz w:val="24"/>
          <w:szCs w:val="24"/>
        </w:rPr>
        <w:t xml:space="preserve"> должно входить ПО управления и аппаратно-ориентированного мониторинга подставляемого оборудования, в том </w:t>
      </w:r>
      <w:r w:rsidRPr="00FF7CDD">
        <w:rPr>
          <w:rFonts w:ascii="Times New Roman" w:hAnsi="Times New Roman" w:cs="Times New Roman"/>
          <w:bCs/>
          <w:spacing w:val="-8"/>
          <w:sz w:val="24"/>
          <w:szCs w:val="24"/>
        </w:rPr>
        <w:lastRenderedPageBreak/>
        <w:t>числе, мониторинга состояния отдельных компонентов серверов и шасси, температуры, важных компонентов, состояния электропитания, предиктивного анализа аппаратных сбоев.</w:t>
      </w:r>
    </w:p>
    <w:p w:rsidR="00FF7CDD" w:rsidRPr="00FF7CDD" w:rsidRDefault="00FF7CDD" w:rsidP="00FF7CDD">
      <w:pPr>
        <w:widowControl/>
        <w:autoSpaceDE/>
        <w:autoSpaceDN/>
        <w:adjustRightInd/>
        <w:spacing w:before="60" w:after="60"/>
        <w:rPr>
          <w:rFonts w:ascii="Times New Roman" w:hAnsi="Times New Roman" w:cs="Times New Roman"/>
          <w:bCs/>
          <w:spacing w:val="-8"/>
          <w:sz w:val="24"/>
          <w:szCs w:val="24"/>
        </w:rPr>
      </w:pPr>
      <w:r w:rsidRPr="00FF7CDD">
        <w:rPr>
          <w:rFonts w:ascii="Times New Roman" w:hAnsi="Times New Roman" w:cs="Times New Roman"/>
          <w:bCs/>
          <w:spacing w:val="-8"/>
          <w:sz w:val="24"/>
          <w:szCs w:val="24"/>
        </w:rPr>
        <w:t xml:space="preserve">В состав поставляемого оборудования </w:t>
      </w:r>
      <w:r w:rsidRPr="00FF7CDD">
        <w:rPr>
          <w:rFonts w:ascii="Times New Roman" w:hAnsi="Times New Roman" w:cs="Times New Roman"/>
          <w:sz w:val="24"/>
          <w:szCs w:val="24"/>
        </w:rPr>
        <w:t>и ПО м</w:t>
      </w:r>
      <w:r w:rsidRPr="00FF7CDD">
        <w:rPr>
          <w:rFonts w:ascii="Times New Roman" w:hAnsi="Times New Roman" w:cs="Times New Roman"/>
          <w:color w:val="000000"/>
          <w:sz w:val="24"/>
          <w:szCs w:val="24"/>
        </w:rPr>
        <w:t>одернизации ЦОД</w:t>
      </w:r>
      <w:r w:rsidRPr="00FF7CDD">
        <w:rPr>
          <w:rFonts w:ascii="Times New Roman" w:hAnsi="Times New Roman" w:cs="Times New Roman"/>
          <w:bCs/>
          <w:spacing w:val="-8"/>
          <w:sz w:val="24"/>
          <w:szCs w:val="24"/>
        </w:rPr>
        <w:t xml:space="preserve"> должно входить ПО автоматизирующее процесс развертывания аппаратных компонентов поставляемых серверов и ОС (таких как MS </w:t>
      </w:r>
      <w:proofErr w:type="spellStart"/>
      <w:r w:rsidRPr="00FF7CDD">
        <w:rPr>
          <w:rFonts w:ascii="Times New Roman" w:hAnsi="Times New Roman" w:cs="Times New Roman"/>
          <w:bCs/>
          <w:spacing w:val="-8"/>
          <w:sz w:val="24"/>
          <w:szCs w:val="24"/>
        </w:rPr>
        <w:t>Windows</w:t>
      </w:r>
      <w:proofErr w:type="spellEnd"/>
      <w:r w:rsidRPr="00FF7CDD">
        <w:rPr>
          <w:rFonts w:ascii="Times New Roman" w:hAnsi="Times New Roman" w:cs="Times New Roman"/>
          <w:bCs/>
          <w:spacing w:val="-8"/>
          <w:sz w:val="24"/>
          <w:szCs w:val="24"/>
        </w:rPr>
        <w:t xml:space="preserve"> </w:t>
      </w:r>
      <w:proofErr w:type="spellStart"/>
      <w:r w:rsidRPr="00FF7CDD">
        <w:rPr>
          <w:rFonts w:ascii="Times New Roman" w:hAnsi="Times New Roman" w:cs="Times New Roman"/>
          <w:bCs/>
          <w:spacing w:val="-8"/>
          <w:sz w:val="24"/>
          <w:szCs w:val="24"/>
        </w:rPr>
        <w:t>Server</w:t>
      </w:r>
      <w:proofErr w:type="spellEnd"/>
      <w:r w:rsidRPr="00FF7CDD">
        <w:rPr>
          <w:rFonts w:ascii="Times New Roman" w:hAnsi="Times New Roman" w:cs="Times New Roman"/>
          <w:bCs/>
          <w:spacing w:val="-8"/>
          <w:sz w:val="24"/>
          <w:szCs w:val="24"/>
        </w:rPr>
        <w:t xml:space="preserve">, </w:t>
      </w:r>
      <w:proofErr w:type="spellStart"/>
      <w:r w:rsidRPr="00FF7CDD">
        <w:rPr>
          <w:rFonts w:ascii="Times New Roman" w:hAnsi="Times New Roman" w:cs="Times New Roman"/>
          <w:bCs/>
          <w:spacing w:val="-8"/>
          <w:sz w:val="24"/>
          <w:szCs w:val="24"/>
        </w:rPr>
        <w:t>RedHat</w:t>
      </w:r>
      <w:proofErr w:type="spellEnd"/>
      <w:r w:rsidRPr="00FF7CDD">
        <w:rPr>
          <w:rFonts w:ascii="Times New Roman" w:hAnsi="Times New Roman" w:cs="Times New Roman"/>
          <w:bCs/>
          <w:spacing w:val="-8"/>
          <w:sz w:val="24"/>
          <w:szCs w:val="24"/>
        </w:rPr>
        <w:t xml:space="preserve"> </w:t>
      </w:r>
      <w:proofErr w:type="spellStart"/>
      <w:r w:rsidRPr="00FF7CDD">
        <w:rPr>
          <w:rFonts w:ascii="Times New Roman" w:hAnsi="Times New Roman" w:cs="Times New Roman"/>
          <w:bCs/>
          <w:spacing w:val="-8"/>
          <w:sz w:val="24"/>
          <w:szCs w:val="24"/>
        </w:rPr>
        <w:t>Linux</w:t>
      </w:r>
      <w:proofErr w:type="spellEnd"/>
      <w:r w:rsidRPr="00FF7CDD">
        <w:rPr>
          <w:rFonts w:ascii="Times New Roman" w:hAnsi="Times New Roman" w:cs="Times New Roman"/>
          <w:bCs/>
          <w:spacing w:val="-8"/>
          <w:sz w:val="24"/>
          <w:szCs w:val="24"/>
        </w:rPr>
        <w:t xml:space="preserve">, SUSE </w:t>
      </w:r>
      <w:proofErr w:type="spellStart"/>
      <w:r w:rsidRPr="00FF7CDD">
        <w:rPr>
          <w:rFonts w:ascii="Times New Roman" w:hAnsi="Times New Roman" w:cs="Times New Roman"/>
          <w:bCs/>
          <w:spacing w:val="-8"/>
          <w:sz w:val="24"/>
          <w:szCs w:val="24"/>
        </w:rPr>
        <w:t>Linux</w:t>
      </w:r>
      <w:proofErr w:type="spellEnd"/>
      <w:r w:rsidRPr="00FF7CDD">
        <w:rPr>
          <w:rFonts w:ascii="Times New Roman" w:hAnsi="Times New Roman" w:cs="Times New Roman"/>
          <w:bCs/>
          <w:spacing w:val="-8"/>
          <w:sz w:val="24"/>
          <w:szCs w:val="24"/>
        </w:rPr>
        <w:t xml:space="preserve">, </w:t>
      </w:r>
      <w:proofErr w:type="spellStart"/>
      <w:r w:rsidRPr="00FF7CDD">
        <w:rPr>
          <w:rFonts w:ascii="Times New Roman" w:hAnsi="Times New Roman" w:cs="Times New Roman"/>
          <w:bCs/>
          <w:spacing w:val="-8"/>
          <w:sz w:val="24"/>
          <w:szCs w:val="24"/>
        </w:rPr>
        <w:t>VMware</w:t>
      </w:r>
      <w:proofErr w:type="spellEnd"/>
      <w:r w:rsidRPr="00FF7CDD">
        <w:rPr>
          <w:rFonts w:ascii="Times New Roman" w:hAnsi="Times New Roman" w:cs="Times New Roman"/>
          <w:bCs/>
          <w:spacing w:val="-8"/>
          <w:sz w:val="24"/>
          <w:szCs w:val="24"/>
        </w:rPr>
        <w:t xml:space="preserve"> </w:t>
      </w:r>
      <w:proofErr w:type="spellStart"/>
      <w:r w:rsidRPr="00FF7CDD">
        <w:rPr>
          <w:rFonts w:ascii="Times New Roman" w:hAnsi="Times New Roman" w:cs="Times New Roman"/>
          <w:bCs/>
          <w:spacing w:val="-8"/>
          <w:sz w:val="24"/>
          <w:szCs w:val="24"/>
        </w:rPr>
        <w:t>ESXi</w:t>
      </w:r>
      <w:proofErr w:type="spellEnd"/>
      <w:r w:rsidRPr="00FF7CDD">
        <w:rPr>
          <w:rFonts w:ascii="Times New Roman" w:hAnsi="Times New Roman" w:cs="Times New Roman"/>
          <w:bCs/>
          <w:spacing w:val="-8"/>
          <w:sz w:val="24"/>
          <w:szCs w:val="24"/>
        </w:rPr>
        <w:t xml:space="preserve">, MS </w:t>
      </w:r>
      <w:proofErr w:type="spellStart"/>
      <w:r w:rsidRPr="00FF7CDD">
        <w:rPr>
          <w:rFonts w:ascii="Times New Roman" w:hAnsi="Times New Roman" w:cs="Times New Roman"/>
          <w:bCs/>
          <w:spacing w:val="-8"/>
          <w:sz w:val="24"/>
          <w:szCs w:val="24"/>
        </w:rPr>
        <w:t>Hyper</w:t>
      </w:r>
      <w:proofErr w:type="spellEnd"/>
      <w:r w:rsidRPr="00FF7CDD">
        <w:rPr>
          <w:rFonts w:ascii="Times New Roman" w:hAnsi="Times New Roman" w:cs="Times New Roman"/>
          <w:bCs/>
          <w:spacing w:val="-8"/>
          <w:sz w:val="24"/>
          <w:szCs w:val="24"/>
        </w:rPr>
        <w:t xml:space="preserve">-V) этих серверов. Указанное ПО также должно автоматизировать процесс управления и оптимизации работы указанных серверов и ОС этих серверов, а также процесс миграции физических серверов в виртуальные и виртуальные в физические. Указанное ПО должно позволять запускать из консоли этого ПО консоль </w:t>
      </w:r>
      <w:proofErr w:type="spellStart"/>
      <w:r w:rsidRPr="00FF7CDD">
        <w:rPr>
          <w:rFonts w:ascii="Times New Roman" w:hAnsi="Times New Roman" w:cs="Times New Roman"/>
          <w:bCs/>
          <w:spacing w:val="-8"/>
          <w:sz w:val="24"/>
          <w:szCs w:val="24"/>
        </w:rPr>
        <w:t>VMware</w:t>
      </w:r>
      <w:proofErr w:type="spellEnd"/>
      <w:r w:rsidRPr="00FF7CDD">
        <w:rPr>
          <w:rFonts w:ascii="Times New Roman" w:hAnsi="Times New Roman" w:cs="Times New Roman"/>
          <w:bCs/>
          <w:spacing w:val="-8"/>
          <w:sz w:val="24"/>
          <w:szCs w:val="24"/>
        </w:rPr>
        <w:t xml:space="preserve"> </w:t>
      </w:r>
      <w:proofErr w:type="spellStart"/>
      <w:r w:rsidRPr="00FF7CDD">
        <w:rPr>
          <w:rFonts w:ascii="Times New Roman" w:hAnsi="Times New Roman" w:cs="Times New Roman"/>
          <w:bCs/>
          <w:spacing w:val="-8"/>
          <w:sz w:val="24"/>
          <w:szCs w:val="24"/>
        </w:rPr>
        <w:t>vCenter</w:t>
      </w:r>
      <w:proofErr w:type="spellEnd"/>
      <w:r w:rsidRPr="00FF7CDD">
        <w:rPr>
          <w:rFonts w:ascii="Times New Roman" w:hAnsi="Times New Roman" w:cs="Times New Roman"/>
          <w:bCs/>
          <w:spacing w:val="-8"/>
          <w:sz w:val="24"/>
          <w:szCs w:val="24"/>
        </w:rPr>
        <w:t xml:space="preserve">, позволять запуск, остановку, перезагрузку, перемещение виртуальных машин, а также перемещение виртуальных машин с одного узла </w:t>
      </w:r>
      <w:proofErr w:type="spellStart"/>
      <w:r w:rsidRPr="00FF7CDD">
        <w:rPr>
          <w:rFonts w:ascii="Times New Roman" w:hAnsi="Times New Roman" w:cs="Times New Roman"/>
          <w:bCs/>
          <w:spacing w:val="-8"/>
          <w:sz w:val="24"/>
          <w:szCs w:val="24"/>
        </w:rPr>
        <w:t>ESXi</w:t>
      </w:r>
      <w:proofErr w:type="spellEnd"/>
      <w:r w:rsidRPr="00FF7CDD">
        <w:rPr>
          <w:rFonts w:ascii="Times New Roman" w:hAnsi="Times New Roman" w:cs="Times New Roman"/>
          <w:bCs/>
          <w:spacing w:val="-8"/>
          <w:sz w:val="24"/>
          <w:szCs w:val="24"/>
        </w:rPr>
        <w:t xml:space="preserve"> на другой при получении от средства предиктивного анализа аппаратных информации о высокой вероятности сбоя узла </w:t>
      </w:r>
      <w:proofErr w:type="spellStart"/>
      <w:r w:rsidRPr="00FF7CDD">
        <w:rPr>
          <w:rFonts w:ascii="Times New Roman" w:hAnsi="Times New Roman" w:cs="Times New Roman"/>
          <w:bCs/>
          <w:spacing w:val="-8"/>
          <w:sz w:val="24"/>
          <w:szCs w:val="24"/>
        </w:rPr>
        <w:t>ESXi</w:t>
      </w:r>
      <w:proofErr w:type="spellEnd"/>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Серверы и </w:t>
      </w:r>
      <w:r w:rsidRPr="00FF7CDD">
        <w:rPr>
          <w:rFonts w:ascii="Times New Roman" w:hAnsi="Times New Roman" w:cs="Times New Roman"/>
          <w:sz w:val="24"/>
          <w:szCs w:val="24"/>
          <w:lang w:val="en-US"/>
        </w:rPr>
        <w:t>Blade</w:t>
      </w:r>
      <w:r w:rsidRPr="00FF7CDD">
        <w:rPr>
          <w:rFonts w:ascii="Times New Roman" w:hAnsi="Times New Roman" w:cs="Times New Roman"/>
          <w:sz w:val="24"/>
          <w:szCs w:val="24"/>
        </w:rPr>
        <w:t>-шасси должны обеспечиваться технической поддержкой от производителя на территории РФ, оказываемой на месте эксплуатации круглосуточно со временем реакции на инциденты в течение 4 часов в течение 3 лет.</w:t>
      </w:r>
    </w:p>
    <w:p w:rsidR="00FF7CDD" w:rsidRPr="00FF7CDD" w:rsidRDefault="00D458C2" w:rsidP="00FF7CDD">
      <w:pPr>
        <w:keepNext/>
        <w:widowControl/>
        <w:numPr>
          <w:ilvl w:val="1"/>
          <w:numId w:val="0"/>
        </w:numPr>
        <w:autoSpaceDE/>
        <w:autoSpaceDN/>
        <w:adjustRightInd/>
        <w:spacing w:before="240" w:after="60"/>
        <w:ind w:left="576" w:hanging="576"/>
        <w:outlineLvl w:val="1"/>
        <w:rPr>
          <w:rFonts w:ascii="Times New Roman" w:hAnsi="Times New Roman" w:cs="Times New Roman"/>
          <w:b/>
          <w:bCs/>
          <w:iCs/>
          <w:sz w:val="24"/>
          <w:szCs w:val="28"/>
        </w:rPr>
      </w:pPr>
      <w:r>
        <w:rPr>
          <w:rFonts w:ascii="Times New Roman" w:hAnsi="Times New Roman" w:cs="Times New Roman"/>
          <w:b/>
          <w:bCs/>
          <w:iCs/>
          <w:sz w:val="24"/>
          <w:szCs w:val="28"/>
        </w:rPr>
        <w:t xml:space="preserve">3.2 </w:t>
      </w:r>
      <w:r w:rsidR="00FF7CDD" w:rsidRPr="00FF7CDD">
        <w:rPr>
          <w:rFonts w:ascii="Times New Roman" w:hAnsi="Times New Roman" w:cs="Times New Roman"/>
          <w:b/>
          <w:bCs/>
          <w:iCs/>
          <w:sz w:val="24"/>
          <w:szCs w:val="28"/>
        </w:rPr>
        <w:t>Требования к расширению оперативной памяти для существующих серверов</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 ходе модернизации ЦОД должна быть осуществлена поставка и установка в 4 (четыре) сервера HP DL380p Gen8 комплектов расширения оперативной памяти по 256 ГБ в каждый сервер. Поставляемая память должна быть предназначена для установки в указанные серверы производителем сервера.</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В настоявшее время в каждом сервере установлено по 2 модуля памяти </w:t>
      </w:r>
      <w:r w:rsidRPr="00FF7CDD">
        <w:rPr>
          <w:rFonts w:ascii="Times New Roman" w:hAnsi="Times New Roman" w:cs="Times New Roman"/>
          <w:sz w:val="24"/>
          <w:szCs w:val="24"/>
          <w:lang w:val="en-US"/>
        </w:rPr>
        <w:t>HP</w:t>
      </w:r>
      <w:r w:rsidRPr="00FF7CDD">
        <w:rPr>
          <w:rFonts w:ascii="Times New Roman" w:hAnsi="Times New Roman" w:cs="Times New Roman"/>
          <w:sz w:val="24"/>
          <w:szCs w:val="24"/>
        </w:rPr>
        <w:t xml:space="preserve"> 16</w:t>
      </w:r>
      <w:r w:rsidRPr="00FF7CDD">
        <w:rPr>
          <w:rFonts w:ascii="Times New Roman" w:hAnsi="Times New Roman" w:cs="Times New Roman"/>
          <w:sz w:val="24"/>
          <w:szCs w:val="24"/>
          <w:lang w:val="en-US"/>
        </w:rPr>
        <w:t>GB</w:t>
      </w:r>
      <w:r w:rsidRPr="00FF7CDD">
        <w:rPr>
          <w:rFonts w:ascii="Times New Roman" w:hAnsi="Times New Roman" w:cs="Times New Roman"/>
          <w:sz w:val="24"/>
          <w:szCs w:val="24"/>
        </w:rPr>
        <w:t xml:space="preserve"> (1</w:t>
      </w:r>
      <w:r w:rsidRPr="00FF7CDD">
        <w:rPr>
          <w:rFonts w:ascii="Times New Roman" w:hAnsi="Times New Roman" w:cs="Times New Roman"/>
          <w:sz w:val="24"/>
          <w:szCs w:val="24"/>
          <w:lang w:val="en-US"/>
        </w:rPr>
        <w:t>x</w:t>
      </w:r>
      <w:r w:rsidRPr="00FF7CDD">
        <w:rPr>
          <w:rFonts w:ascii="Times New Roman" w:hAnsi="Times New Roman" w:cs="Times New Roman"/>
          <w:sz w:val="24"/>
          <w:szCs w:val="24"/>
        </w:rPr>
        <w:t>16</w:t>
      </w:r>
      <w:r w:rsidRPr="00FF7CDD">
        <w:rPr>
          <w:rFonts w:ascii="Times New Roman" w:hAnsi="Times New Roman" w:cs="Times New Roman"/>
          <w:sz w:val="24"/>
          <w:szCs w:val="24"/>
          <w:lang w:val="en-US"/>
        </w:rPr>
        <w:t>GB</w:t>
      </w:r>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Dual</w:t>
      </w:r>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Rank</w:t>
      </w:r>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x</w:t>
      </w:r>
      <w:r w:rsidRPr="00FF7CDD">
        <w:rPr>
          <w:rFonts w:ascii="Times New Roman" w:hAnsi="Times New Roman" w:cs="Times New Roman"/>
          <w:sz w:val="24"/>
          <w:szCs w:val="24"/>
        </w:rPr>
        <w:t xml:space="preserve">4 </w:t>
      </w:r>
      <w:r w:rsidRPr="00FF7CDD">
        <w:rPr>
          <w:rFonts w:ascii="Times New Roman" w:hAnsi="Times New Roman" w:cs="Times New Roman"/>
          <w:sz w:val="24"/>
          <w:szCs w:val="24"/>
          <w:lang w:val="en-US"/>
        </w:rPr>
        <w:t>PC</w:t>
      </w:r>
      <w:r w:rsidRPr="00FF7CDD">
        <w:rPr>
          <w:rFonts w:ascii="Times New Roman" w:hAnsi="Times New Roman" w:cs="Times New Roman"/>
          <w:sz w:val="24"/>
          <w:szCs w:val="24"/>
        </w:rPr>
        <w:t>3-14900</w:t>
      </w:r>
      <w:r w:rsidRPr="00FF7CDD">
        <w:rPr>
          <w:rFonts w:ascii="Times New Roman" w:hAnsi="Times New Roman" w:cs="Times New Roman"/>
          <w:sz w:val="24"/>
          <w:szCs w:val="24"/>
          <w:lang w:val="en-US"/>
        </w:rPr>
        <w:t>R</w:t>
      </w:r>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DDR</w:t>
      </w:r>
      <w:r w:rsidRPr="00FF7CDD">
        <w:rPr>
          <w:rFonts w:ascii="Times New Roman" w:hAnsi="Times New Roman" w:cs="Times New Roman"/>
          <w:sz w:val="24"/>
          <w:szCs w:val="24"/>
        </w:rPr>
        <w:t xml:space="preserve">3-1866) </w:t>
      </w:r>
      <w:r w:rsidRPr="00FF7CDD">
        <w:rPr>
          <w:rFonts w:ascii="Times New Roman" w:hAnsi="Times New Roman" w:cs="Times New Roman"/>
          <w:sz w:val="24"/>
          <w:szCs w:val="24"/>
          <w:lang w:val="en-US"/>
        </w:rPr>
        <w:t>Registered</w:t>
      </w:r>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CAS</w:t>
      </w:r>
      <w:r w:rsidRPr="00FF7CDD">
        <w:rPr>
          <w:rFonts w:ascii="Times New Roman" w:hAnsi="Times New Roman" w:cs="Times New Roman"/>
          <w:sz w:val="24"/>
          <w:szCs w:val="24"/>
        </w:rPr>
        <w:t xml:space="preserve">-13 </w:t>
      </w:r>
      <w:r w:rsidRPr="00FF7CDD">
        <w:rPr>
          <w:rFonts w:ascii="Times New Roman" w:hAnsi="Times New Roman" w:cs="Times New Roman"/>
          <w:sz w:val="24"/>
          <w:szCs w:val="24"/>
          <w:lang w:val="en-US"/>
        </w:rPr>
        <w:t>Memory</w:t>
      </w:r>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Kit</w:t>
      </w:r>
      <w:r w:rsidRPr="00FF7CDD">
        <w:rPr>
          <w:rFonts w:ascii="Times New Roman" w:hAnsi="Times New Roman" w:cs="Times New Roman"/>
          <w:sz w:val="24"/>
          <w:szCs w:val="24"/>
        </w:rPr>
        <w:t>.</w:t>
      </w:r>
    </w:p>
    <w:p w:rsidR="00FF7CDD" w:rsidRPr="00FF7CDD" w:rsidRDefault="00D458C2" w:rsidP="00FF7CDD">
      <w:pPr>
        <w:keepNext/>
        <w:widowControl/>
        <w:numPr>
          <w:ilvl w:val="1"/>
          <w:numId w:val="0"/>
        </w:numPr>
        <w:autoSpaceDE/>
        <w:autoSpaceDN/>
        <w:adjustRightInd/>
        <w:spacing w:before="240" w:after="60"/>
        <w:ind w:left="576" w:hanging="576"/>
        <w:outlineLvl w:val="1"/>
        <w:rPr>
          <w:rFonts w:ascii="Times New Roman" w:hAnsi="Times New Roman" w:cs="Times New Roman"/>
          <w:b/>
          <w:bCs/>
          <w:iCs/>
          <w:sz w:val="24"/>
          <w:szCs w:val="28"/>
        </w:rPr>
      </w:pPr>
      <w:r>
        <w:rPr>
          <w:rFonts w:ascii="Times New Roman" w:hAnsi="Times New Roman" w:cs="Times New Roman"/>
          <w:b/>
          <w:bCs/>
          <w:iCs/>
          <w:sz w:val="24"/>
          <w:szCs w:val="28"/>
        </w:rPr>
        <w:t xml:space="preserve">3.3 </w:t>
      </w:r>
      <w:r w:rsidR="00FF7CDD" w:rsidRPr="00FF7CDD">
        <w:rPr>
          <w:rFonts w:ascii="Times New Roman" w:hAnsi="Times New Roman" w:cs="Times New Roman"/>
          <w:b/>
          <w:bCs/>
          <w:iCs/>
          <w:sz w:val="24"/>
          <w:szCs w:val="28"/>
        </w:rPr>
        <w:t>Требования к дисковым массивам для хранения данных ИС</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Каждый дисковый массив должен обладать следующими характеристиками:</w:t>
      </w:r>
    </w:p>
    <w:p w:rsidR="00FF7CDD" w:rsidRPr="00FF7CDD" w:rsidRDefault="00FF7CDD" w:rsidP="00FF7CDD">
      <w:pPr>
        <w:widowControl/>
        <w:numPr>
          <w:ilvl w:val="0"/>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Все поставляемое оборудование должно быть сделано по технологии без единой точки отказа. Отказ любого из компонентов дискового массива, такого, как контроллер, блок питания, вентиляторы охлаждения, жесткий диск, не должен приводить к потере и/или недоступности данных, хранящихся на этом дисковом массиве.</w:t>
      </w:r>
    </w:p>
    <w:p w:rsidR="00FF7CDD" w:rsidRPr="00FF7CDD" w:rsidRDefault="00FF7CDD" w:rsidP="00FF7CDD">
      <w:pPr>
        <w:widowControl/>
        <w:numPr>
          <w:ilvl w:val="0"/>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Поставляемый в рамках данного ТЗ дисковый массив должен позволять установить в себя не менее 24 дисков без закупки дополнительных дисковых полок.</w:t>
      </w:r>
    </w:p>
    <w:p w:rsidR="00FF7CDD" w:rsidRPr="00FF7CDD" w:rsidRDefault="00FF7CDD" w:rsidP="00FF7CDD">
      <w:pPr>
        <w:widowControl/>
        <w:numPr>
          <w:ilvl w:val="0"/>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 состав дискового массива должно входить:</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не менее 35 дисков, каждый объемом 1.2 ТБ с интерфейсом 6 Гбит/с SAS со скоростью вращения 10 тыс. об/мин </w:t>
      </w:r>
    </w:p>
    <w:p w:rsidR="00011581" w:rsidRPr="00011581" w:rsidRDefault="00011581" w:rsidP="00011581">
      <w:pPr>
        <w:ind w:left="426"/>
        <w:rPr>
          <w:rFonts w:ascii="Times New Roman" w:hAnsi="Times New Roman" w:cs="Times New Roman"/>
          <w:sz w:val="24"/>
          <w:szCs w:val="24"/>
        </w:rPr>
      </w:pPr>
      <w:r>
        <w:rPr>
          <w:rFonts w:ascii="Times New Roman" w:hAnsi="Times New Roman" w:cs="Times New Roman"/>
          <w:sz w:val="24"/>
          <w:szCs w:val="24"/>
        </w:rPr>
        <w:t xml:space="preserve">3.2. </w:t>
      </w:r>
      <w:r w:rsidRPr="00011581">
        <w:rPr>
          <w:rFonts w:ascii="Times New Roman" w:hAnsi="Times New Roman" w:cs="Times New Roman"/>
          <w:sz w:val="24"/>
          <w:szCs w:val="24"/>
        </w:rPr>
        <w:t>не менее 20 SSD дисков, сделанных по технологии MLC, каждый объемом 400 ГБ с интерфейсом 12 Гбит/с SAS</w:t>
      </w:r>
    </w:p>
    <w:p w:rsidR="00011581" w:rsidRDefault="00011581" w:rsidP="00011581">
      <w:pPr>
        <w:rPr>
          <w:color w:val="1F497D"/>
        </w:rPr>
      </w:pPr>
    </w:p>
    <w:p w:rsidR="00FF7CDD" w:rsidRPr="00FF7CDD" w:rsidRDefault="00FF7CDD" w:rsidP="00FF7CDD">
      <w:pPr>
        <w:widowControl/>
        <w:numPr>
          <w:ilvl w:val="0"/>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Для оптимального использования нового дискового пространства системы, на основе которых оно предоставляется, должны обладать функциональность не хуже, чем:</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Возможностью объединения дисков в RAID группы с уровнями RAID 0, 1, 3, 5, 6, 10, 50.</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Возможностью создания RAID группы из 16 дисков с уровнями RAID 0, 3, 5, 6, и 10.</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Возможностью создания пулов хранения данных, которые охватывают пространство одной или нескольких RAID групп. Данные логического тома, созданного на пуле хранения данных, могут быть распределены между несколькими RAID группами. Все необходимые лицензии для создания пулов хранения данных должны включаться в комплекс поставки.</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lastRenderedPageBreak/>
        <w:t xml:space="preserve">Возможностью размещения логического тома одновременно на разных RAID группах, созданных из разных типов дисков: </w:t>
      </w:r>
      <w:r w:rsidRPr="00FF7CDD">
        <w:rPr>
          <w:rFonts w:ascii="Times New Roman" w:hAnsi="Times New Roman" w:cs="Times New Roman"/>
          <w:sz w:val="24"/>
          <w:szCs w:val="24"/>
          <w:lang w:val="en-US"/>
        </w:rPr>
        <w:t>SSD</w:t>
      </w:r>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SAS</w:t>
      </w:r>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NL</w:t>
      </w:r>
      <w:r w:rsidRPr="00FF7CDD">
        <w:rPr>
          <w:rFonts w:ascii="Times New Roman" w:hAnsi="Times New Roman" w:cs="Times New Roman"/>
          <w:sz w:val="24"/>
          <w:szCs w:val="24"/>
        </w:rPr>
        <w:t>-</w:t>
      </w:r>
      <w:r w:rsidRPr="00FF7CDD">
        <w:rPr>
          <w:rFonts w:ascii="Times New Roman" w:hAnsi="Times New Roman" w:cs="Times New Roman"/>
          <w:sz w:val="24"/>
          <w:szCs w:val="24"/>
          <w:lang w:val="en-US"/>
        </w:rPr>
        <w:t>SAS</w:t>
      </w:r>
      <w:r w:rsidRPr="00FF7CDD">
        <w:rPr>
          <w:rFonts w:ascii="Times New Roman" w:hAnsi="Times New Roman" w:cs="Times New Roman"/>
          <w:sz w:val="24"/>
          <w:szCs w:val="24"/>
        </w:rPr>
        <w:t>. Возможность автоматического перемещения фрагментов тома между разными типами дисков в зависимости от нагрузки. Все необходимые для указанного функционала лицензии должны включаться в комплекс поставки.</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Возможностью выделения дисков «горячей замены», как для защиты отдельной RAID группы, так и для защиты всего дискового массива</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Поддержкой дисков типа SAS, NL-SAS и SSD в рамках одной системы. При этом должны быть возможность установить следующие виды жестких дисков:</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200 GB 12G SAS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 SDD</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400 GB 12G SAS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 SDD</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 xml:space="preserve">800 GB 12G SAS SFF (2.5 </w:t>
      </w:r>
      <w:r w:rsidRPr="00FF7CDD">
        <w:rPr>
          <w:rFonts w:ascii="Times New Roman" w:hAnsi="Times New Roman" w:cs="Times New Roman"/>
          <w:sz w:val="24"/>
          <w:szCs w:val="24"/>
        </w:rPr>
        <w:t>дюйма</w:t>
      </w:r>
      <w:r w:rsidRPr="00FF7CDD">
        <w:rPr>
          <w:rFonts w:ascii="Times New Roman" w:hAnsi="Times New Roman" w:cs="Times New Roman"/>
          <w:sz w:val="24"/>
          <w:szCs w:val="24"/>
          <w:lang w:val="en-US"/>
        </w:rPr>
        <w:t>) SDD</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200 GB 12G SAS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 SDD</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1,6 TB 12G SAS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 SDD</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400 GB 6G SAS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 SDD</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 xml:space="preserve">800 GB 6G SAS SFF (2.5 </w:t>
      </w:r>
      <w:r w:rsidRPr="00FF7CDD">
        <w:rPr>
          <w:rFonts w:ascii="Times New Roman" w:hAnsi="Times New Roman" w:cs="Times New Roman"/>
          <w:sz w:val="24"/>
          <w:szCs w:val="24"/>
        </w:rPr>
        <w:t>дюйма</w:t>
      </w:r>
      <w:r w:rsidRPr="00FF7CDD">
        <w:rPr>
          <w:rFonts w:ascii="Times New Roman" w:hAnsi="Times New Roman" w:cs="Times New Roman"/>
          <w:sz w:val="24"/>
          <w:szCs w:val="24"/>
          <w:lang w:val="en-US"/>
        </w:rPr>
        <w:t>) SDD</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300 GB 12G SAS 15K rpm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450 GB 12G SAS 15K rpm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600 GB 12G SAS 15K rpm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146 GB 6G SAS 15K rpm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300 GB 6G SAS 15K rpm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300 GB 6G SAS 10K rpm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450 GB 6G SAS 10K rpm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600 GB 6G SAS 10K rpm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900 GB 6G SAS 10K rpm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1,2 TB 6G SAS 10K rpm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1 TB 6G NL-SAS 7,2K rpm SFF (</w:t>
      </w:r>
      <w:smartTag w:uri="urn:schemas-microsoft-com:office:smarttags" w:element="metricconverter">
        <w:smartTagPr>
          <w:attr w:name="ProductID" w:val="2.5 дюйма"/>
        </w:smartTagPr>
        <w:r w:rsidRPr="00FF7CDD">
          <w:rPr>
            <w:rFonts w:ascii="Times New Roman" w:hAnsi="Times New Roman" w:cs="Times New Roman"/>
            <w:sz w:val="24"/>
            <w:szCs w:val="24"/>
            <w:lang w:val="en-US"/>
          </w:rPr>
          <w:t xml:space="preserve">2.5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1 TB 6G NL-SAS 7.2K rpm LFF (</w:t>
      </w:r>
      <w:smartTag w:uri="urn:schemas-microsoft-com:office:smarttags" w:element="metricconverter">
        <w:smartTagPr>
          <w:attr w:name="ProductID" w:val="3.5 дюйма"/>
        </w:smartTagPr>
        <w:r w:rsidRPr="00FF7CDD">
          <w:rPr>
            <w:rFonts w:ascii="Times New Roman" w:hAnsi="Times New Roman" w:cs="Times New Roman"/>
            <w:sz w:val="24"/>
            <w:szCs w:val="24"/>
            <w:lang w:val="en-US"/>
          </w:rPr>
          <w:t xml:space="preserve">3.5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2 TB 6G NL-SAS 7.2K rpm LFF (</w:t>
      </w:r>
      <w:smartTag w:uri="urn:schemas-microsoft-com:office:smarttags" w:element="metricconverter">
        <w:smartTagPr>
          <w:attr w:name="ProductID" w:val="3.5 дюйма"/>
        </w:smartTagPr>
        <w:r w:rsidRPr="00FF7CDD">
          <w:rPr>
            <w:rFonts w:ascii="Times New Roman" w:hAnsi="Times New Roman" w:cs="Times New Roman"/>
            <w:sz w:val="24"/>
            <w:szCs w:val="24"/>
            <w:lang w:val="en-US"/>
          </w:rPr>
          <w:t xml:space="preserve">3.5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3 TB 6G NL-SAS 7.2K rpm LFF (</w:t>
      </w:r>
      <w:smartTag w:uri="urn:schemas-microsoft-com:office:smarttags" w:element="metricconverter">
        <w:smartTagPr>
          <w:attr w:name="ProductID" w:val="3.5 дюйма"/>
        </w:smartTagPr>
        <w:r w:rsidRPr="00FF7CDD">
          <w:rPr>
            <w:rFonts w:ascii="Times New Roman" w:hAnsi="Times New Roman" w:cs="Times New Roman"/>
            <w:sz w:val="24"/>
            <w:szCs w:val="24"/>
            <w:lang w:val="en-US"/>
          </w:rPr>
          <w:t xml:space="preserve">3.5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4 TB 6G NL-SAS 7.2K rpm LFF (</w:t>
      </w:r>
      <w:smartTag w:uri="urn:schemas-microsoft-com:office:smarttags" w:element="metricconverter">
        <w:smartTagPr>
          <w:attr w:name="ProductID" w:val="3.5 дюйма"/>
        </w:smartTagPr>
        <w:r w:rsidRPr="00FF7CDD">
          <w:rPr>
            <w:rFonts w:ascii="Times New Roman" w:hAnsi="Times New Roman" w:cs="Times New Roman"/>
            <w:sz w:val="24"/>
            <w:szCs w:val="24"/>
            <w:lang w:val="en-US"/>
          </w:rPr>
          <w:t xml:space="preserve">3.5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6 TB 6G NL-SAS 7.2K rpm LFF (</w:t>
      </w:r>
      <w:smartTag w:uri="urn:schemas-microsoft-com:office:smarttags" w:element="metricconverter">
        <w:smartTagPr>
          <w:attr w:name="ProductID" w:val="3.5 дюйма"/>
        </w:smartTagPr>
        <w:r w:rsidRPr="00FF7CDD">
          <w:rPr>
            <w:rFonts w:ascii="Times New Roman" w:hAnsi="Times New Roman" w:cs="Times New Roman"/>
            <w:sz w:val="24"/>
            <w:szCs w:val="24"/>
            <w:lang w:val="en-US"/>
          </w:rPr>
          <w:t xml:space="preserve">3.5 </w:t>
        </w:r>
        <w:r w:rsidRPr="00FF7CDD">
          <w:rPr>
            <w:rFonts w:ascii="Times New Roman" w:hAnsi="Times New Roman" w:cs="Times New Roman"/>
            <w:sz w:val="24"/>
            <w:szCs w:val="24"/>
          </w:rPr>
          <w:t>дюйма</w:t>
        </w:r>
      </w:smartTag>
      <w:r w:rsidRPr="00FF7CDD">
        <w:rPr>
          <w:rFonts w:ascii="Times New Roman" w:hAnsi="Times New Roman" w:cs="Times New Roman"/>
          <w:sz w:val="24"/>
          <w:szCs w:val="24"/>
          <w:lang w:val="en-US"/>
        </w:rPr>
        <w:t>)</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Возможностью создания не менее 512 LUN на дисковый массив.</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Возможностью создания LUN объемом в 128 ТБ.</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Возможностью подключения 64 серверов к дисковому массиву.</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Наличием не менее 4 портов FC со скоростью </w:t>
      </w:r>
      <w:r w:rsidRPr="00FF7CDD">
        <w:rPr>
          <w:rFonts w:ascii="Times New Roman" w:hAnsi="Times New Roman" w:cs="Times New Roman"/>
          <w:sz w:val="24"/>
          <w:szCs w:val="24"/>
          <w:lang w:val="en-US"/>
        </w:rPr>
        <w:t>16</w:t>
      </w:r>
      <w:r w:rsidRPr="00FF7CDD">
        <w:rPr>
          <w:rFonts w:ascii="Times New Roman" w:hAnsi="Times New Roman" w:cs="Times New Roman"/>
          <w:sz w:val="24"/>
          <w:szCs w:val="24"/>
        </w:rPr>
        <w:t xml:space="preserve"> Гбит/с каждый.</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Возможностью расширения до 8 портов FC со скоростью 16 Гбит/с каждый.</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Возможностью расширения до 4 портов </w:t>
      </w:r>
      <w:r w:rsidRPr="00FF7CDD">
        <w:rPr>
          <w:rFonts w:ascii="Times New Roman" w:hAnsi="Times New Roman" w:cs="Times New Roman"/>
          <w:sz w:val="24"/>
          <w:szCs w:val="24"/>
          <w:lang w:val="en-US"/>
        </w:rPr>
        <w:t>Ethernet</w:t>
      </w:r>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iSCSI</w:t>
      </w:r>
      <w:r w:rsidRPr="00FF7CDD">
        <w:rPr>
          <w:rFonts w:ascii="Times New Roman" w:hAnsi="Times New Roman" w:cs="Times New Roman"/>
          <w:sz w:val="24"/>
          <w:szCs w:val="24"/>
        </w:rPr>
        <w:t xml:space="preserve"> со скоростью 1 Гбит/с или 10 Гбит/с каждый.</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Возможность расширения до 199 жестких дисков.</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Наличием в каждом контроллере не менее 4 ГБ кэша.</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Обеспечением защиты данных кэша при пропадании электропитания без использования батарей.</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Возможностью отказоустойчивого подключения дискового массива к SAN по протоколу FC со скоростью не менее 16 Гбит/с по каждому порту.</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lastRenderedPageBreak/>
        <w:t>Поддержкой операционных систем:</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Microsoft Windows Server 2012</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Microsoft Windows Server 2008 R2</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lang w:val="en-US"/>
        </w:rPr>
      </w:pPr>
      <w:r w:rsidRPr="00FF7CDD">
        <w:rPr>
          <w:rFonts w:ascii="Times New Roman" w:hAnsi="Times New Roman" w:cs="Times New Roman"/>
          <w:sz w:val="24"/>
          <w:szCs w:val="24"/>
          <w:lang w:val="en-US"/>
        </w:rPr>
        <w:t>VMware</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HP-UX</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rPr>
      </w:pPr>
      <w:proofErr w:type="spellStart"/>
      <w:r w:rsidRPr="00FF7CDD">
        <w:rPr>
          <w:rFonts w:ascii="Times New Roman" w:hAnsi="Times New Roman" w:cs="Times New Roman"/>
          <w:sz w:val="24"/>
          <w:szCs w:val="24"/>
        </w:rPr>
        <w:t>Red</w:t>
      </w:r>
      <w:proofErr w:type="spellEnd"/>
      <w:r w:rsidRPr="00FF7CDD">
        <w:rPr>
          <w:rFonts w:ascii="Times New Roman" w:hAnsi="Times New Roman" w:cs="Times New Roman"/>
          <w:sz w:val="24"/>
          <w:szCs w:val="24"/>
        </w:rPr>
        <w:t xml:space="preserve"> </w:t>
      </w:r>
      <w:proofErr w:type="spellStart"/>
      <w:r w:rsidRPr="00FF7CDD">
        <w:rPr>
          <w:rFonts w:ascii="Times New Roman" w:hAnsi="Times New Roman" w:cs="Times New Roman"/>
          <w:sz w:val="24"/>
          <w:szCs w:val="24"/>
        </w:rPr>
        <w:t>Hat</w:t>
      </w:r>
      <w:proofErr w:type="spellEnd"/>
      <w:r w:rsidRPr="00FF7CDD">
        <w:rPr>
          <w:rFonts w:ascii="Times New Roman" w:hAnsi="Times New Roman" w:cs="Times New Roman"/>
          <w:sz w:val="24"/>
          <w:szCs w:val="24"/>
        </w:rPr>
        <w:t xml:space="preserve"> </w:t>
      </w:r>
      <w:proofErr w:type="spellStart"/>
      <w:r w:rsidRPr="00FF7CDD">
        <w:rPr>
          <w:rFonts w:ascii="Times New Roman" w:hAnsi="Times New Roman" w:cs="Times New Roman"/>
          <w:sz w:val="24"/>
          <w:szCs w:val="24"/>
        </w:rPr>
        <w:t>Linux</w:t>
      </w:r>
      <w:proofErr w:type="spellEnd"/>
      <w:r w:rsidRPr="00FF7CDD">
        <w:rPr>
          <w:rFonts w:ascii="Times New Roman" w:hAnsi="Times New Roman" w:cs="Times New Roman"/>
          <w:sz w:val="24"/>
          <w:szCs w:val="24"/>
        </w:rPr>
        <w:t xml:space="preserve"> (32/64)</w:t>
      </w:r>
    </w:p>
    <w:p w:rsidR="00FF7CDD" w:rsidRPr="00FF7CDD" w:rsidRDefault="00FF7CDD" w:rsidP="00FF7CDD">
      <w:pPr>
        <w:widowControl/>
        <w:numPr>
          <w:ilvl w:val="2"/>
          <w:numId w:val="19"/>
        </w:numPr>
        <w:autoSpaceDE/>
        <w:autoSpaceDN/>
        <w:adjustRightInd/>
        <w:spacing w:before="60" w:after="60"/>
        <w:rPr>
          <w:rFonts w:ascii="Times New Roman" w:hAnsi="Times New Roman" w:cs="Times New Roman"/>
          <w:sz w:val="24"/>
          <w:szCs w:val="24"/>
        </w:rPr>
      </w:pPr>
      <w:proofErr w:type="spellStart"/>
      <w:r w:rsidRPr="00FF7CDD">
        <w:rPr>
          <w:rFonts w:ascii="Times New Roman" w:hAnsi="Times New Roman" w:cs="Times New Roman"/>
          <w:sz w:val="24"/>
          <w:szCs w:val="24"/>
        </w:rPr>
        <w:t>SuSE</w:t>
      </w:r>
      <w:proofErr w:type="spellEnd"/>
      <w:r w:rsidRPr="00FF7CDD">
        <w:rPr>
          <w:rFonts w:ascii="Times New Roman" w:hAnsi="Times New Roman" w:cs="Times New Roman"/>
          <w:sz w:val="24"/>
          <w:szCs w:val="24"/>
        </w:rPr>
        <w:t xml:space="preserve"> SLES (32/64)</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Поддержкой технологии </w:t>
      </w:r>
      <w:proofErr w:type="spellStart"/>
      <w:r w:rsidRPr="00FF7CDD">
        <w:rPr>
          <w:rFonts w:ascii="Times New Roman" w:hAnsi="Times New Roman" w:cs="Times New Roman"/>
          <w:sz w:val="24"/>
          <w:szCs w:val="24"/>
        </w:rPr>
        <w:t>snapshot</w:t>
      </w:r>
      <w:proofErr w:type="spellEnd"/>
      <w:r w:rsidRPr="00FF7CDD">
        <w:rPr>
          <w:rFonts w:ascii="Times New Roman" w:hAnsi="Times New Roman" w:cs="Times New Roman"/>
          <w:sz w:val="24"/>
          <w:szCs w:val="24"/>
        </w:rPr>
        <w:t xml:space="preserve"> («мгновенных» копий томов) и </w:t>
      </w:r>
      <w:proofErr w:type="spellStart"/>
      <w:r w:rsidRPr="00FF7CDD">
        <w:rPr>
          <w:rFonts w:ascii="Times New Roman" w:hAnsi="Times New Roman" w:cs="Times New Roman"/>
          <w:sz w:val="24"/>
          <w:szCs w:val="24"/>
        </w:rPr>
        <w:t>clone</w:t>
      </w:r>
      <w:proofErr w:type="spellEnd"/>
      <w:r w:rsidRPr="00FF7CDD">
        <w:rPr>
          <w:rFonts w:ascii="Times New Roman" w:hAnsi="Times New Roman" w:cs="Times New Roman"/>
          <w:sz w:val="24"/>
          <w:szCs w:val="24"/>
        </w:rPr>
        <w:t xml:space="preserve"> (полных копий томов) на уровне контроллеров, позволяющих производить снятие резервных копий с «мгновенных» и полных копий томов, предоставление копий томов для отладки и тестирования приложений, быстрого восстановления данных с «мгновенных» копий в случае логического сбоя. Возможность создания не менее 64 копий в рамках каждой системы.</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Возможностью увеличения (путем закупки дополнительных лицензий) количества «мгновенных» копий до 512 в рамках каждой системы.</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Возможностью создания (путем закупки дополнительных лицензий) удаленных копий данных (реплик данных) на дисковых массивах такой же модели и на дисковых массивах HP MSA P2000, существующих у Заказчика. При этом должна быть возможность копирования данных по SAN.</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Возможность интеграции с ПО </w:t>
      </w:r>
      <w:r w:rsidRPr="00FF7CDD">
        <w:rPr>
          <w:rFonts w:ascii="Times New Roman" w:hAnsi="Times New Roman" w:cs="Times New Roman"/>
          <w:sz w:val="24"/>
          <w:szCs w:val="24"/>
          <w:lang w:val="en-US"/>
        </w:rPr>
        <w:t>VMware</w:t>
      </w:r>
      <w:r w:rsidRPr="00FF7CDD">
        <w:rPr>
          <w:rFonts w:ascii="Times New Roman" w:hAnsi="Times New Roman" w:cs="Times New Roman"/>
          <w:sz w:val="24"/>
          <w:szCs w:val="24"/>
        </w:rPr>
        <w:t xml:space="preserve"> </w:t>
      </w:r>
      <w:proofErr w:type="spellStart"/>
      <w:r w:rsidRPr="00FF7CDD">
        <w:rPr>
          <w:rFonts w:ascii="Times New Roman" w:hAnsi="Times New Roman" w:cs="Times New Roman"/>
          <w:sz w:val="24"/>
          <w:szCs w:val="24"/>
        </w:rPr>
        <w:t>vSphere</w:t>
      </w:r>
      <w:proofErr w:type="spellEnd"/>
      <w:r w:rsidRPr="00FF7CDD">
        <w:rPr>
          <w:rFonts w:ascii="Times New Roman" w:hAnsi="Times New Roman" w:cs="Times New Roman"/>
          <w:sz w:val="24"/>
          <w:szCs w:val="24"/>
        </w:rPr>
        <w:t xml:space="preserve"> посредством VAAI. Все необходимые лицензии должны быть учтены при расчете ориентировочной стоимости решения.</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Возможностью отказоустойчивого электропитания всех компонентов дискового массива от 2-х независимых линий.</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Быть предназначенными для монтирования в стандартную </w:t>
      </w:r>
      <w:smartTag w:uri="urn:schemas-microsoft-com:office:smarttags" w:element="metricconverter">
        <w:smartTagPr>
          <w:attr w:name="ProductID" w:val="19”"/>
        </w:smartTagPr>
        <w:r w:rsidRPr="00FF7CDD">
          <w:rPr>
            <w:rFonts w:ascii="Times New Roman" w:hAnsi="Times New Roman" w:cs="Times New Roman"/>
            <w:sz w:val="24"/>
            <w:szCs w:val="24"/>
          </w:rPr>
          <w:t>19”</w:t>
        </w:r>
      </w:smartTag>
      <w:r w:rsidRPr="00FF7CDD">
        <w:rPr>
          <w:rFonts w:ascii="Times New Roman" w:hAnsi="Times New Roman" w:cs="Times New Roman"/>
          <w:sz w:val="24"/>
          <w:szCs w:val="24"/>
        </w:rPr>
        <w:t xml:space="preserve"> стойку с 4-мя опорами.</w:t>
      </w:r>
    </w:p>
    <w:p w:rsidR="00FF7CDD" w:rsidRPr="00FF7CDD" w:rsidRDefault="00FF7CDD" w:rsidP="00FF7CDD">
      <w:pPr>
        <w:widowControl/>
        <w:numPr>
          <w:ilvl w:val="1"/>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Иметь интерфейсы типа SAS или аналогичные для дальнейшего расширения емкости дисковыми модулями без необходимости установки новых контроллеров.</w:t>
      </w:r>
    </w:p>
    <w:p w:rsidR="00FF7CDD" w:rsidRPr="00FF7CDD" w:rsidRDefault="00FF7CDD" w:rsidP="00FF7CDD">
      <w:pPr>
        <w:widowControl/>
        <w:numPr>
          <w:ilvl w:val="0"/>
          <w:numId w:val="19"/>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Дисковый массив должен обеспечиваться технической поддержкой от производителя на территории РФ. В стоимость предложения Участника должна входить стоимость круглосуточной поддержки со стороны производителя с обслуживанием дискового массива на месте эксплуатации со временем реакции на инциденты в течение 4 часов на 3 года.</w:t>
      </w:r>
    </w:p>
    <w:p w:rsidR="00FF7CDD" w:rsidRPr="00FF7CDD" w:rsidRDefault="00D458C2" w:rsidP="00FF7CDD">
      <w:pPr>
        <w:keepNext/>
        <w:widowControl/>
        <w:numPr>
          <w:ilvl w:val="1"/>
          <w:numId w:val="0"/>
        </w:numPr>
        <w:autoSpaceDE/>
        <w:autoSpaceDN/>
        <w:adjustRightInd/>
        <w:spacing w:before="240" w:after="60"/>
        <w:ind w:left="576" w:hanging="576"/>
        <w:outlineLvl w:val="1"/>
        <w:rPr>
          <w:rFonts w:ascii="Times New Roman" w:hAnsi="Times New Roman" w:cs="Times New Roman"/>
          <w:b/>
          <w:bCs/>
          <w:iCs/>
          <w:sz w:val="24"/>
          <w:szCs w:val="28"/>
        </w:rPr>
      </w:pPr>
      <w:r>
        <w:rPr>
          <w:rFonts w:ascii="Times New Roman" w:hAnsi="Times New Roman" w:cs="Times New Roman"/>
          <w:b/>
          <w:bCs/>
          <w:iCs/>
          <w:sz w:val="24"/>
          <w:szCs w:val="28"/>
        </w:rPr>
        <w:t xml:space="preserve">3.4 </w:t>
      </w:r>
      <w:r w:rsidR="00FF7CDD" w:rsidRPr="00FF7CDD">
        <w:rPr>
          <w:rFonts w:ascii="Times New Roman" w:hAnsi="Times New Roman" w:cs="Times New Roman"/>
          <w:b/>
          <w:bCs/>
          <w:iCs/>
          <w:sz w:val="24"/>
          <w:szCs w:val="28"/>
        </w:rPr>
        <w:t>Требования к дисковым массивам для служебных томов EMC VPLEX</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Каждый дисковый массив должен обладать следующими характеристиками:</w:t>
      </w:r>
    </w:p>
    <w:p w:rsidR="00FF7CDD" w:rsidRPr="00FF7CDD" w:rsidRDefault="00FF7CDD" w:rsidP="00FF7CDD">
      <w:pPr>
        <w:widowControl/>
        <w:numPr>
          <w:ilvl w:val="0"/>
          <w:numId w:val="20"/>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Быть совместимым с EMC VPLEX (требуется подтверждение со стороны EMC)</w:t>
      </w:r>
    </w:p>
    <w:p w:rsidR="00FF7CDD" w:rsidRPr="00FF7CDD" w:rsidRDefault="00FF7CDD" w:rsidP="00FF7CDD">
      <w:pPr>
        <w:widowControl/>
        <w:numPr>
          <w:ilvl w:val="0"/>
          <w:numId w:val="20"/>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Все поставляемое оборудование должно быть сделано по технологии без единой точки отказа. Отказ любого из компонентов дискового массива, такого, как контроллер, блок питания, вентиляторы охлаждения, жесткий диск, не должен приводить к потере и/или недоступности данных, хранящихся на этом дисковом массиве.</w:t>
      </w:r>
    </w:p>
    <w:p w:rsidR="00FF7CDD" w:rsidRPr="00FF7CDD" w:rsidRDefault="00FF7CDD" w:rsidP="00FF7CDD">
      <w:pPr>
        <w:widowControl/>
        <w:numPr>
          <w:ilvl w:val="0"/>
          <w:numId w:val="20"/>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Иметь не менее 300 ГБ доступной для записи данных емкости, с учетом всех потерь на форматирование дисков, создания RAID и прочего.</w:t>
      </w:r>
    </w:p>
    <w:p w:rsidR="00FF7CDD" w:rsidRPr="00FF7CDD" w:rsidRDefault="00FF7CDD" w:rsidP="00FF7CDD">
      <w:pPr>
        <w:widowControl/>
        <w:numPr>
          <w:ilvl w:val="0"/>
          <w:numId w:val="20"/>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Иметь в своем составе не менее 6 дисков с интерфейсом SAS 6 Гбит/с со скоростью вращения 10 тыс. об/мин.</w:t>
      </w:r>
    </w:p>
    <w:p w:rsidR="00FF7CDD" w:rsidRPr="00FF7CDD" w:rsidRDefault="00FF7CDD" w:rsidP="00FF7CDD">
      <w:pPr>
        <w:widowControl/>
        <w:numPr>
          <w:ilvl w:val="0"/>
          <w:numId w:val="20"/>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Иметь не менее 4 интерфейсов </w:t>
      </w:r>
      <w:proofErr w:type="spellStart"/>
      <w:r w:rsidRPr="00FF7CDD">
        <w:rPr>
          <w:rFonts w:ascii="Times New Roman" w:hAnsi="Times New Roman" w:cs="Times New Roman"/>
          <w:sz w:val="24"/>
          <w:szCs w:val="24"/>
          <w:lang w:val="en-US"/>
        </w:rPr>
        <w:t>Fibre</w:t>
      </w:r>
      <w:proofErr w:type="spellEnd"/>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Channel</w:t>
      </w:r>
      <w:r w:rsidRPr="00FF7CDD">
        <w:rPr>
          <w:rFonts w:ascii="Times New Roman" w:hAnsi="Times New Roman" w:cs="Times New Roman"/>
          <w:sz w:val="24"/>
          <w:szCs w:val="24"/>
        </w:rPr>
        <w:t xml:space="preserve"> 8 Гбит/с</w:t>
      </w:r>
    </w:p>
    <w:p w:rsidR="00FF7CDD" w:rsidRPr="00FF7CDD" w:rsidRDefault="00D458C2" w:rsidP="00FF7CDD">
      <w:pPr>
        <w:keepNext/>
        <w:widowControl/>
        <w:numPr>
          <w:ilvl w:val="1"/>
          <w:numId w:val="0"/>
        </w:numPr>
        <w:autoSpaceDE/>
        <w:autoSpaceDN/>
        <w:adjustRightInd/>
        <w:spacing w:before="240" w:after="60"/>
        <w:ind w:left="576" w:hanging="576"/>
        <w:outlineLvl w:val="1"/>
        <w:rPr>
          <w:rFonts w:ascii="Times New Roman" w:hAnsi="Times New Roman" w:cs="Times New Roman"/>
          <w:b/>
          <w:bCs/>
          <w:iCs/>
          <w:sz w:val="24"/>
          <w:szCs w:val="28"/>
        </w:rPr>
      </w:pPr>
      <w:r>
        <w:rPr>
          <w:rFonts w:ascii="Times New Roman" w:hAnsi="Times New Roman" w:cs="Times New Roman"/>
          <w:b/>
          <w:bCs/>
          <w:iCs/>
          <w:sz w:val="24"/>
          <w:szCs w:val="28"/>
        </w:rPr>
        <w:lastRenderedPageBreak/>
        <w:t xml:space="preserve">3.5 </w:t>
      </w:r>
      <w:r w:rsidR="00FF7CDD" w:rsidRPr="00FF7CDD">
        <w:rPr>
          <w:rFonts w:ascii="Times New Roman" w:hAnsi="Times New Roman" w:cs="Times New Roman"/>
          <w:b/>
          <w:bCs/>
          <w:iCs/>
          <w:sz w:val="24"/>
          <w:szCs w:val="28"/>
        </w:rPr>
        <w:t>Требования к ПО виртуализации серверов</w:t>
      </w:r>
    </w:p>
    <w:p w:rsidR="00FF7CDD" w:rsidRPr="00FF7CDD" w:rsidRDefault="00FF7CDD" w:rsidP="00FF7CDD">
      <w:pPr>
        <w:widowControl/>
        <w:autoSpaceDE/>
        <w:autoSpaceDN/>
        <w:adjustRightInd/>
        <w:spacing w:before="60" w:after="60"/>
        <w:rPr>
          <w:rFonts w:ascii="Times New Roman" w:hAnsi="Times New Roman" w:cs="Times New Roman"/>
          <w:spacing w:val="-3"/>
          <w:sz w:val="24"/>
          <w:szCs w:val="24"/>
        </w:rPr>
      </w:pPr>
      <w:r w:rsidRPr="00FF7CDD">
        <w:rPr>
          <w:rFonts w:ascii="Times New Roman" w:hAnsi="Times New Roman" w:cs="Times New Roman"/>
          <w:spacing w:val="-3"/>
          <w:sz w:val="24"/>
          <w:szCs w:val="24"/>
        </w:rPr>
        <w:t xml:space="preserve">В состав </w:t>
      </w:r>
      <w:r w:rsidRPr="00FF7CDD">
        <w:rPr>
          <w:rFonts w:ascii="Times New Roman" w:hAnsi="Times New Roman" w:cs="Times New Roman"/>
          <w:sz w:val="24"/>
          <w:szCs w:val="24"/>
        </w:rPr>
        <w:t xml:space="preserve">ПО виртуализации серверов </w:t>
      </w:r>
      <w:r w:rsidRPr="00FF7CDD">
        <w:rPr>
          <w:rFonts w:ascii="Times New Roman" w:hAnsi="Times New Roman" w:cs="Times New Roman"/>
          <w:spacing w:val="-3"/>
          <w:sz w:val="24"/>
          <w:szCs w:val="24"/>
        </w:rPr>
        <w:t xml:space="preserve">должны входить все необходимые лицензии типа </w:t>
      </w:r>
      <w:r w:rsidRPr="00FF7CDD">
        <w:rPr>
          <w:rFonts w:ascii="Times New Roman" w:hAnsi="Times New Roman" w:cs="Times New Roman"/>
          <w:spacing w:val="-3"/>
          <w:sz w:val="24"/>
          <w:szCs w:val="24"/>
          <w:lang w:val="en-US"/>
        </w:rPr>
        <w:t>Enterprise</w:t>
      </w:r>
      <w:r w:rsidRPr="00FF7CDD">
        <w:rPr>
          <w:rFonts w:ascii="Times New Roman" w:hAnsi="Times New Roman" w:cs="Times New Roman"/>
          <w:spacing w:val="-3"/>
          <w:sz w:val="24"/>
          <w:szCs w:val="24"/>
        </w:rPr>
        <w:t xml:space="preserve"> </w:t>
      </w:r>
      <w:r w:rsidRPr="00FF7CDD">
        <w:rPr>
          <w:rFonts w:ascii="Times New Roman" w:hAnsi="Times New Roman" w:cs="Times New Roman"/>
          <w:spacing w:val="-3"/>
          <w:sz w:val="24"/>
          <w:szCs w:val="24"/>
          <w:lang w:val="en-US"/>
        </w:rPr>
        <w:t>Plus</w:t>
      </w:r>
      <w:r w:rsidRPr="00FF7CDD">
        <w:rPr>
          <w:rFonts w:ascii="Times New Roman" w:hAnsi="Times New Roman" w:cs="Times New Roman"/>
          <w:spacing w:val="-3"/>
          <w:sz w:val="24"/>
          <w:szCs w:val="24"/>
        </w:rPr>
        <w:t xml:space="preserve"> для использования ПО </w:t>
      </w:r>
      <w:r w:rsidRPr="00FF7CDD">
        <w:rPr>
          <w:rFonts w:ascii="Times New Roman" w:hAnsi="Times New Roman" w:cs="Times New Roman"/>
          <w:spacing w:val="-3"/>
          <w:sz w:val="24"/>
          <w:szCs w:val="24"/>
          <w:lang w:val="en-US"/>
        </w:rPr>
        <w:t>VMware</w:t>
      </w:r>
      <w:r w:rsidRPr="00FF7CDD">
        <w:rPr>
          <w:rFonts w:ascii="Times New Roman" w:hAnsi="Times New Roman" w:cs="Times New Roman"/>
          <w:spacing w:val="-3"/>
          <w:sz w:val="24"/>
          <w:szCs w:val="24"/>
        </w:rPr>
        <w:t xml:space="preserve"> </w:t>
      </w:r>
      <w:proofErr w:type="spellStart"/>
      <w:r w:rsidRPr="00FF7CDD">
        <w:rPr>
          <w:rFonts w:ascii="Times New Roman" w:hAnsi="Times New Roman" w:cs="Times New Roman"/>
          <w:spacing w:val="-3"/>
          <w:sz w:val="24"/>
          <w:szCs w:val="24"/>
        </w:rPr>
        <w:t>vSphere</w:t>
      </w:r>
      <w:proofErr w:type="spellEnd"/>
      <w:r w:rsidRPr="00FF7CDD">
        <w:rPr>
          <w:rFonts w:ascii="Times New Roman" w:hAnsi="Times New Roman" w:cs="Times New Roman"/>
          <w:spacing w:val="-3"/>
          <w:sz w:val="24"/>
          <w:szCs w:val="24"/>
        </w:rPr>
        <w:t xml:space="preserve"> на всех поставляемых физических серверах.</w:t>
      </w:r>
    </w:p>
    <w:p w:rsidR="00FF7CDD" w:rsidRPr="00FF7CDD" w:rsidRDefault="00FF7CDD" w:rsidP="00FF7CDD">
      <w:pPr>
        <w:widowControl/>
        <w:autoSpaceDE/>
        <w:autoSpaceDN/>
        <w:adjustRightInd/>
        <w:spacing w:before="60" w:after="60"/>
        <w:rPr>
          <w:rFonts w:ascii="Times New Roman" w:hAnsi="Times New Roman" w:cs="Times New Roman"/>
          <w:spacing w:val="-3"/>
          <w:sz w:val="24"/>
          <w:szCs w:val="24"/>
        </w:rPr>
      </w:pPr>
      <w:r w:rsidRPr="00FF7CDD">
        <w:rPr>
          <w:rFonts w:ascii="Times New Roman" w:hAnsi="Times New Roman" w:cs="Times New Roman"/>
          <w:spacing w:val="-3"/>
          <w:sz w:val="24"/>
          <w:szCs w:val="24"/>
        </w:rPr>
        <w:t xml:space="preserve">В состав предложения участника должно входить продление поддержки имеющихся у Заказчика лицензий </w:t>
      </w:r>
      <w:r w:rsidRPr="00FF7CDD">
        <w:rPr>
          <w:rFonts w:ascii="Times New Roman" w:hAnsi="Times New Roman" w:cs="Times New Roman"/>
          <w:spacing w:val="-3"/>
          <w:sz w:val="24"/>
          <w:szCs w:val="24"/>
          <w:lang w:val="en-US"/>
        </w:rPr>
        <w:t>VMware</w:t>
      </w:r>
      <w:r w:rsidRPr="00FF7CDD">
        <w:rPr>
          <w:rFonts w:ascii="Times New Roman" w:hAnsi="Times New Roman" w:cs="Times New Roman"/>
          <w:spacing w:val="-3"/>
          <w:sz w:val="24"/>
          <w:szCs w:val="24"/>
        </w:rPr>
        <w:t xml:space="preserve"> </w:t>
      </w:r>
      <w:proofErr w:type="spellStart"/>
      <w:r w:rsidRPr="00FF7CDD">
        <w:rPr>
          <w:rFonts w:ascii="Times New Roman" w:hAnsi="Times New Roman" w:cs="Times New Roman"/>
          <w:spacing w:val="-3"/>
          <w:sz w:val="24"/>
          <w:szCs w:val="24"/>
          <w:lang w:val="en-US"/>
        </w:rPr>
        <w:t>vCenter</w:t>
      </w:r>
      <w:proofErr w:type="spellEnd"/>
      <w:r w:rsidRPr="00FF7CDD">
        <w:rPr>
          <w:rFonts w:ascii="Times New Roman" w:hAnsi="Times New Roman" w:cs="Times New Roman"/>
          <w:spacing w:val="-3"/>
          <w:sz w:val="24"/>
          <w:szCs w:val="24"/>
        </w:rPr>
        <w:t xml:space="preserve"> </w:t>
      </w:r>
      <w:r w:rsidRPr="00FF7CDD">
        <w:rPr>
          <w:rFonts w:ascii="Times New Roman" w:hAnsi="Times New Roman" w:cs="Times New Roman"/>
          <w:spacing w:val="-3"/>
          <w:sz w:val="24"/>
          <w:szCs w:val="24"/>
          <w:lang w:val="en-US"/>
        </w:rPr>
        <w:t>Standard</w:t>
      </w:r>
      <w:r w:rsidRPr="00FF7CDD">
        <w:rPr>
          <w:rFonts w:ascii="Times New Roman" w:hAnsi="Times New Roman" w:cs="Times New Roman"/>
          <w:spacing w:val="-3"/>
          <w:sz w:val="24"/>
          <w:szCs w:val="24"/>
        </w:rPr>
        <w:t xml:space="preserve"> (1 (одна) лицензия), и </w:t>
      </w:r>
      <w:r w:rsidRPr="00FF7CDD">
        <w:rPr>
          <w:rFonts w:ascii="Times New Roman" w:hAnsi="Times New Roman" w:cs="Times New Roman"/>
          <w:spacing w:val="-3"/>
          <w:sz w:val="24"/>
          <w:szCs w:val="24"/>
          <w:lang w:val="en-US"/>
        </w:rPr>
        <w:t>VMware</w:t>
      </w:r>
      <w:r w:rsidRPr="00FF7CDD">
        <w:rPr>
          <w:rFonts w:ascii="Times New Roman" w:hAnsi="Times New Roman" w:cs="Times New Roman"/>
          <w:spacing w:val="-3"/>
          <w:sz w:val="24"/>
          <w:szCs w:val="24"/>
        </w:rPr>
        <w:t xml:space="preserve"> </w:t>
      </w:r>
      <w:proofErr w:type="spellStart"/>
      <w:r w:rsidRPr="00FF7CDD">
        <w:rPr>
          <w:rFonts w:ascii="Times New Roman" w:hAnsi="Times New Roman" w:cs="Times New Roman"/>
          <w:spacing w:val="-3"/>
          <w:sz w:val="24"/>
          <w:szCs w:val="24"/>
        </w:rPr>
        <w:t>vSphere</w:t>
      </w:r>
      <w:proofErr w:type="spellEnd"/>
      <w:r w:rsidRPr="00FF7CDD">
        <w:rPr>
          <w:rFonts w:ascii="Times New Roman" w:hAnsi="Times New Roman" w:cs="Times New Roman"/>
          <w:spacing w:val="-3"/>
          <w:sz w:val="24"/>
          <w:szCs w:val="24"/>
        </w:rPr>
        <w:t xml:space="preserve"> </w:t>
      </w:r>
      <w:r w:rsidRPr="00FF7CDD">
        <w:rPr>
          <w:rFonts w:ascii="Times New Roman" w:hAnsi="Times New Roman" w:cs="Times New Roman"/>
          <w:spacing w:val="-3"/>
          <w:sz w:val="24"/>
          <w:szCs w:val="24"/>
          <w:lang w:val="en-US"/>
        </w:rPr>
        <w:t>Enterprise</w:t>
      </w:r>
      <w:r w:rsidRPr="00FF7CDD">
        <w:rPr>
          <w:rFonts w:ascii="Times New Roman" w:hAnsi="Times New Roman" w:cs="Times New Roman"/>
          <w:spacing w:val="-3"/>
          <w:sz w:val="24"/>
          <w:szCs w:val="24"/>
        </w:rPr>
        <w:t xml:space="preserve"> </w:t>
      </w:r>
      <w:r w:rsidRPr="00FF7CDD">
        <w:rPr>
          <w:rFonts w:ascii="Times New Roman" w:hAnsi="Times New Roman" w:cs="Times New Roman"/>
          <w:spacing w:val="-3"/>
          <w:sz w:val="24"/>
          <w:szCs w:val="24"/>
          <w:lang w:val="en-US"/>
        </w:rPr>
        <w:t>Plus</w:t>
      </w:r>
      <w:r w:rsidRPr="00FF7CDD">
        <w:rPr>
          <w:rFonts w:ascii="Times New Roman" w:hAnsi="Times New Roman" w:cs="Times New Roman"/>
          <w:spacing w:val="-3"/>
          <w:sz w:val="24"/>
          <w:szCs w:val="24"/>
        </w:rPr>
        <w:t xml:space="preserve"> 1</w:t>
      </w:r>
      <w:r w:rsidRPr="00FF7CDD">
        <w:rPr>
          <w:rFonts w:ascii="Times New Roman" w:hAnsi="Times New Roman" w:cs="Times New Roman"/>
          <w:spacing w:val="-3"/>
          <w:sz w:val="24"/>
          <w:szCs w:val="24"/>
          <w:lang w:val="en-US"/>
        </w:rPr>
        <w:t>P</w:t>
      </w:r>
      <w:r w:rsidRPr="00FF7CDD">
        <w:rPr>
          <w:rFonts w:ascii="Times New Roman" w:hAnsi="Times New Roman" w:cs="Times New Roman"/>
          <w:spacing w:val="-3"/>
          <w:sz w:val="24"/>
          <w:szCs w:val="24"/>
        </w:rPr>
        <w:t xml:space="preserve"> (48 (сорок восемь) лицензий). Поддержка должна предоставляться в рабочее время в течение 3 лет.</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Вновь поставляемое ПО виртуализации серверов должно обеспечиваться технической поддержкой от производителя на территории РФ. В стоимость предложения Участника должна входить стоимость круглосуточной поддержки указанного ПО со стороны производителя на 3 года, включающей в себя консультации по телефону и электронной почте, доступ к специализированным ресурсам производителя (порталам, базам знаний и т.п.), возможность обновления ПО на новые версии в период действия поддержки.</w:t>
      </w:r>
    </w:p>
    <w:p w:rsidR="00FF7CDD" w:rsidRPr="00FF7CDD" w:rsidRDefault="00D458C2" w:rsidP="00FF7CDD">
      <w:pPr>
        <w:keepNext/>
        <w:widowControl/>
        <w:numPr>
          <w:ilvl w:val="1"/>
          <w:numId w:val="0"/>
        </w:numPr>
        <w:autoSpaceDE/>
        <w:autoSpaceDN/>
        <w:adjustRightInd/>
        <w:spacing w:before="240" w:after="60"/>
        <w:ind w:left="576" w:hanging="576"/>
        <w:outlineLvl w:val="1"/>
        <w:rPr>
          <w:rFonts w:ascii="Times New Roman" w:hAnsi="Times New Roman" w:cs="Times New Roman"/>
          <w:b/>
          <w:bCs/>
          <w:iCs/>
          <w:sz w:val="24"/>
          <w:szCs w:val="28"/>
        </w:rPr>
      </w:pPr>
      <w:r>
        <w:rPr>
          <w:rFonts w:ascii="Times New Roman" w:hAnsi="Times New Roman" w:cs="Times New Roman"/>
          <w:b/>
          <w:bCs/>
          <w:iCs/>
          <w:sz w:val="24"/>
          <w:szCs w:val="28"/>
        </w:rPr>
        <w:t xml:space="preserve">3.6 </w:t>
      </w:r>
      <w:r w:rsidR="00FF7CDD" w:rsidRPr="00FF7CDD">
        <w:rPr>
          <w:rFonts w:ascii="Times New Roman" w:hAnsi="Times New Roman" w:cs="Times New Roman"/>
          <w:b/>
          <w:bCs/>
          <w:iCs/>
          <w:sz w:val="24"/>
          <w:szCs w:val="28"/>
        </w:rPr>
        <w:t>Требования к коммутаторам сети хранения данных</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pacing w:val="-3"/>
          <w:sz w:val="24"/>
          <w:szCs w:val="24"/>
        </w:rPr>
        <w:t xml:space="preserve">В состав </w:t>
      </w:r>
      <w:r w:rsidRPr="00FF7CDD">
        <w:rPr>
          <w:rFonts w:ascii="Times New Roman" w:hAnsi="Times New Roman" w:cs="Times New Roman"/>
          <w:sz w:val="24"/>
          <w:szCs w:val="24"/>
        </w:rPr>
        <w:t xml:space="preserve">предложения участника должен входить 4 (четыре) коммутатора </w:t>
      </w:r>
      <w:r w:rsidRPr="00FF7CDD">
        <w:rPr>
          <w:rFonts w:ascii="Times New Roman" w:hAnsi="Times New Roman" w:cs="Times New Roman"/>
          <w:sz w:val="24"/>
          <w:szCs w:val="24"/>
          <w:lang w:val="en-US"/>
        </w:rPr>
        <w:t>SAN</w:t>
      </w:r>
      <w:r w:rsidRPr="00FF7CDD">
        <w:rPr>
          <w:rFonts w:ascii="Times New Roman" w:hAnsi="Times New Roman" w:cs="Times New Roman"/>
          <w:sz w:val="24"/>
          <w:szCs w:val="24"/>
        </w:rPr>
        <w:t>, каждый со следующими характеристиками:</w:t>
      </w:r>
    </w:p>
    <w:p w:rsidR="00FF7CDD" w:rsidRPr="00FF7CDD" w:rsidRDefault="00FF7CDD" w:rsidP="00FF7CDD">
      <w:pPr>
        <w:widowControl/>
        <w:numPr>
          <w:ilvl w:val="0"/>
          <w:numId w:val="22"/>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Коммутатор должен иметь не менее 24 активированных портов FC, каждый из которых может работать со скоростью до 16 Гбит/с в зависимости от установленного SFP модуля.</w:t>
      </w:r>
    </w:p>
    <w:p w:rsidR="00FF7CDD" w:rsidRPr="00FF7CDD" w:rsidRDefault="00FF7CDD" w:rsidP="00FF7CDD">
      <w:pPr>
        <w:widowControl/>
        <w:numPr>
          <w:ilvl w:val="0"/>
          <w:numId w:val="22"/>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 состав поставки должно входить не менее 22 SFP+ модулей FC 8 Гбит/с</w:t>
      </w:r>
    </w:p>
    <w:p w:rsidR="00FF7CDD" w:rsidRPr="00FF7CDD" w:rsidRDefault="00FF7CDD" w:rsidP="00FF7CDD">
      <w:pPr>
        <w:widowControl/>
        <w:numPr>
          <w:ilvl w:val="0"/>
          <w:numId w:val="22"/>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Должна быть возможность установки 2 дальних (позволяющих связь на 25 км) SFP+ модулей FC 8 Гбит/с из имеющихся у Заказчика коммутаторов SAN </w:t>
      </w:r>
      <w:r w:rsidRPr="00FF7CDD">
        <w:rPr>
          <w:rFonts w:ascii="Times New Roman" w:hAnsi="Times New Roman" w:cs="Times New Roman"/>
          <w:sz w:val="24"/>
          <w:szCs w:val="24"/>
          <w:lang w:val="en-US"/>
        </w:rPr>
        <w:t>Brocade</w:t>
      </w:r>
      <w:r w:rsidRPr="00FF7CDD">
        <w:rPr>
          <w:rFonts w:ascii="Times New Roman" w:hAnsi="Times New Roman" w:cs="Times New Roman"/>
          <w:sz w:val="24"/>
          <w:szCs w:val="24"/>
        </w:rPr>
        <w:t xml:space="preserve"> 300. </w:t>
      </w:r>
    </w:p>
    <w:p w:rsidR="00FF7CDD" w:rsidRPr="00FF7CDD" w:rsidRDefault="00FF7CDD" w:rsidP="00FF7CDD">
      <w:pPr>
        <w:widowControl/>
        <w:numPr>
          <w:ilvl w:val="0"/>
          <w:numId w:val="22"/>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Электропитание коммутатора SAN должно осуществляться по схеме 2N.</w:t>
      </w:r>
    </w:p>
    <w:p w:rsidR="00FF7CDD" w:rsidRPr="00FF7CDD" w:rsidRDefault="00FF7CDD" w:rsidP="00FF7CDD">
      <w:pPr>
        <w:widowControl/>
        <w:numPr>
          <w:ilvl w:val="0"/>
          <w:numId w:val="22"/>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В состав коммутатора должен входить набор лицензий </w:t>
      </w:r>
      <w:r w:rsidRPr="00FF7CDD">
        <w:rPr>
          <w:rFonts w:ascii="Times New Roman" w:hAnsi="Times New Roman" w:cs="Times New Roman"/>
          <w:sz w:val="24"/>
          <w:szCs w:val="24"/>
          <w:lang w:val="en-US"/>
        </w:rPr>
        <w:t>Power</w:t>
      </w:r>
      <w:r w:rsidRPr="00FF7CDD">
        <w:rPr>
          <w:rFonts w:ascii="Times New Roman" w:hAnsi="Times New Roman" w:cs="Times New Roman"/>
          <w:sz w:val="24"/>
          <w:szCs w:val="24"/>
        </w:rPr>
        <w:t xml:space="preserve"> </w:t>
      </w:r>
      <w:r w:rsidRPr="00FF7CDD">
        <w:rPr>
          <w:rFonts w:ascii="Times New Roman" w:hAnsi="Times New Roman" w:cs="Times New Roman"/>
          <w:sz w:val="24"/>
          <w:szCs w:val="24"/>
          <w:lang w:val="en-US"/>
        </w:rPr>
        <w:t>Pack</w:t>
      </w:r>
      <w:r w:rsidRPr="00FF7CDD">
        <w:rPr>
          <w:rFonts w:ascii="Times New Roman" w:hAnsi="Times New Roman" w:cs="Times New Roman"/>
          <w:sz w:val="24"/>
          <w:szCs w:val="24"/>
        </w:rPr>
        <w:t>+</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Коммутаторы </w:t>
      </w:r>
      <w:r w:rsidRPr="00FF7CDD">
        <w:rPr>
          <w:rFonts w:ascii="Times New Roman" w:hAnsi="Times New Roman" w:cs="Times New Roman"/>
          <w:sz w:val="24"/>
          <w:szCs w:val="24"/>
          <w:lang w:val="en-US"/>
        </w:rPr>
        <w:t>SAN</w:t>
      </w:r>
      <w:r w:rsidRPr="00FF7CDD">
        <w:rPr>
          <w:rFonts w:ascii="Times New Roman" w:hAnsi="Times New Roman" w:cs="Times New Roman"/>
          <w:sz w:val="24"/>
          <w:szCs w:val="24"/>
        </w:rPr>
        <w:t xml:space="preserve"> должны обеспечиваться технической поддержкой от производителя на территории РФ. В стоимость предложения Участника должна входить стоимость круглосуточной поддержки указанных коммутаторов со стороны производителя на 3 года.</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Все необходимые кабели, предназначенные для отказоустойчивых соединений по протоколу </w:t>
      </w:r>
      <w:r w:rsidRPr="00FF7CDD">
        <w:rPr>
          <w:rFonts w:ascii="Times New Roman" w:hAnsi="Times New Roman" w:cs="Times New Roman"/>
          <w:sz w:val="24"/>
          <w:szCs w:val="24"/>
          <w:lang w:val="en-US"/>
        </w:rPr>
        <w:t>FC</w:t>
      </w:r>
      <w:r w:rsidRPr="00FF7CDD">
        <w:rPr>
          <w:rFonts w:ascii="Times New Roman" w:hAnsi="Times New Roman" w:cs="Times New Roman"/>
          <w:sz w:val="24"/>
          <w:szCs w:val="24"/>
        </w:rPr>
        <w:t xml:space="preserve"> поставляемого оборудования между собой в рамках одного помещения должны входить в предложение Участника.</w:t>
      </w:r>
    </w:p>
    <w:p w:rsidR="00FF7CDD" w:rsidRPr="00FF7CDD" w:rsidRDefault="00D458C2" w:rsidP="00FF7CDD">
      <w:pPr>
        <w:keepNext/>
        <w:widowControl/>
        <w:numPr>
          <w:ilvl w:val="1"/>
          <w:numId w:val="0"/>
        </w:numPr>
        <w:autoSpaceDE/>
        <w:autoSpaceDN/>
        <w:adjustRightInd/>
        <w:spacing w:before="240" w:after="60"/>
        <w:ind w:left="576" w:hanging="576"/>
        <w:outlineLvl w:val="1"/>
        <w:rPr>
          <w:rFonts w:ascii="Times New Roman" w:hAnsi="Times New Roman" w:cs="Times New Roman"/>
          <w:b/>
          <w:bCs/>
          <w:iCs/>
          <w:sz w:val="24"/>
          <w:szCs w:val="28"/>
        </w:rPr>
      </w:pPr>
      <w:r>
        <w:rPr>
          <w:rFonts w:ascii="Times New Roman" w:hAnsi="Times New Roman" w:cs="Times New Roman"/>
          <w:b/>
          <w:bCs/>
          <w:iCs/>
          <w:sz w:val="24"/>
          <w:szCs w:val="28"/>
        </w:rPr>
        <w:t>3.</w:t>
      </w:r>
      <w:r w:rsidR="00AA40EF">
        <w:rPr>
          <w:rFonts w:ascii="Times New Roman" w:hAnsi="Times New Roman" w:cs="Times New Roman"/>
          <w:b/>
          <w:bCs/>
          <w:iCs/>
          <w:sz w:val="24"/>
          <w:szCs w:val="28"/>
        </w:rPr>
        <w:t>7</w:t>
      </w:r>
      <w:r>
        <w:rPr>
          <w:rFonts w:ascii="Times New Roman" w:hAnsi="Times New Roman" w:cs="Times New Roman"/>
          <w:b/>
          <w:bCs/>
          <w:iCs/>
          <w:sz w:val="24"/>
          <w:szCs w:val="28"/>
        </w:rPr>
        <w:t xml:space="preserve"> </w:t>
      </w:r>
      <w:r w:rsidR="00FF7CDD" w:rsidRPr="00FF7CDD">
        <w:rPr>
          <w:rFonts w:ascii="Times New Roman" w:hAnsi="Times New Roman" w:cs="Times New Roman"/>
          <w:b/>
          <w:bCs/>
          <w:iCs/>
          <w:sz w:val="24"/>
          <w:szCs w:val="28"/>
        </w:rPr>
        <w:t>Требования к сетевым адаптерам для существующих серверов</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В ходе модернизации ЦОД должна быть осуществлена поставка и установка в 4 (четыре) сервера HP DL380p Gen8 адаптеров </w:t>
      </w:r>
      <w:r w:rsidRPr="00FF7CDD">
        <w:rPr>
          <w:rFonts w:ascii="Times New Roman" w:hAnsi="Times New Roman" w:cs="Times New Roman"/>
          <w:sz w:val="24"/>
          <w:szCs w:val="24"/>
          <w:lang w:val="en-US"/>
        </w:rPr>
        <w:t>LAN</w:t>
      </w:r>
      <w:r w:rsidRPr="00FF7CDD">
        <w:rPr>
          <w:rFonts w:ascii="Times New Roman" w:hAnsi="Times New Roman" w:cs="Times New Roman"/>
          <w:sz w:val="24"/>
          <w:szCs w:val="24"/>
        </w:rPr>
        <w:t xml:space="preserve">, позволяющих подключить указанные серверы к коммутаторам </w:t>
      </w:r>
      <w:r w:rsidRPr="00FF7CDD">
        <w:rPr>
          <w:rFonts w:ascii="Times New Roman" w:hAnsi="Times New Roman" w:cs="Times New Roman"/>
          <w:sz w:val="24"/>
          <w:szCs w:val="24"/>
          <w:lang w:val="en-US"/>
        </w:rPr>
        <w:t>LAN</w:t>
      </w:r>
      <w:r w:rsidRPr="00FF7CDD">
        <w:rPr>
          <w:rFonts w:ascii="Times New Roman" w:hAnsi="Times New Roman" w:cs="Times New Roman"/>
          <w:sz w:val="24"/>
          <w:szCs w:val="24"/>
        </w:rPr>
        <w:t xml:space="preserve"> со скоростью 10 Гбит/с по оптическим линиям в отказоустойчивой конфигурации. Поставляемые адаптеры должны быть предназначены для установки в указанные серверы производителем сервера.</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В настоящее время указанные серверы подключены в </w:t>
      </w:r>
      <w:r w:rsidRPr="00FF7CDD">
        <w:rPr>
          <w:rFonts w:ascii="Times New Roman" w:hAnsi="Times New Roman" w:cs="Times New Roman"/>
          <w:sz w:val="24"/>
          <w:szCs w:val="24"/>
          <w:lang w:val="en-US"/>
        </w:rPr>
        <w:t>LAN</w:t>
      </w:r>
      <w:r w:rsidRPr="00FF7CDD">
        <w:rPr>
          <w:rFonts w:ascii="Times New Roman" w:hAnsi="Times New Roman" w:cs="Times New Roman"/>
          <w:sz w:val="24"/>
          <w:szCs w:val="24"/>
        </w:rPr>
        <w:t xml:space="preserve"> через встроенные адаптеры со скоростью 1 Гбит/с по медным линиям. В серверах имеются свободные </w:t>
      </w:r>
      <w:proofErr w:type="spellStart"/>
      <w:r w:rsidRPr="00FF7CDD">
        <w:rPr>
          <w:rFonts w:ascii="Times New Roman" w:hAnsi="Times New Roman" w:cs="Times New Roman"/>
          <w:sz w:val="24"/>
          <w:szCs w:val="24"/>
          <w:lang w:val="en-US"/>
        </w:rPr>
        <w:t>PCIe</w:t>
      </w:r>
      <w:proofErr w:type="spellEnd"/>
      <w:r w:rsidRPr="00FF7CDD">
        <w:rPr>
          <w:rFonts w:ascii="Times New Roman" w:hAnsi="Times New Roman" w:cs="Times New Roman"/>
          <w:sz w:val="24"/>
          <w:szCs w:val="24"/>
        </w:rPr>
        <w:t xml:space="preserve"> слоты.</w:t>
      </w:r>
    </w:p>
    <w:p w:rsidR="00FF7CDD" w:rsidRPr="00FF7CDD" w:rsidRDefault="00D458C2" w:rsidP="00FF7CDD">
      <w:pPr>
        <w:keepNext/>
        <w:widowControl/>
        <w:numPr>
          <w:ilvl w:val="1"/>
          <w:numId w:val="0"/>
        </w:numPr>
        <w:autoSpaceDE/>
        <w:autoSpaceDN/>
        <w:adjustRightInd/>
        <w:spacing w:before="240" w:after="60"/>
        <w:ind w:left="576" w:hanging="576"/>
        <w:outlineLvl w:val="1"/>
        <w:rPr>
          <w:rFonts w:ascii="Times New Roman" w:hAnsi="Times New Roman" w:cs="Times New Roman"/>
          <w:b/>
          <w:bCs/>
          <w:iCs/>
          <w:sz w:val="24"/>
          <w:szCs w:val="28"/>
        </w:rPr>
      </w:pPr>
      <w:r>
        <w:rPr>
          <w:rFonts w:ascii="Times New Roman" w:hAnsi="Times New Roman" w:cs="Times New Roman"/>
          <w:b/>
          <w:bCs/>
          <w:iCs/>
          <w:sz w:val="24"/>
          <w:szCs w:val="28"/>
        </w:rPr>
        <w:t>3.</w:t>
      </w:r>
      <w:r w:rsidR="00AA40EF">
        <w:rPr>
          <w:rFonts w:ascii="Times New Roman" w:hAnsi="Times New Roman" w:cs="Times New Roman"/>
          <w:b/>
          <w:bCs/>
          <w:iCs/>
          <w:sz w:val="24"/>
          <w:szCs w:val="28"/>
        </w:rPr>
        <w:t>8</w:t>
      </w:r>
      <w:r>
        <w:rPr>
          <w:rFonts w:ascii="Times New Roman" w:hAnsi="Times New Roman" w:cs="Times New Roman"/>
          <w:b/>
          <w:bCs/>
          <w:iCs/>
          <w:sz w:val="24"/>
          <w:szCs w:val="28"/>
        </w:rPr>
        <w:t xml:space="preserve"> </w:t>
      </w:r>
      <w:r w:rsidR="00FF7CDD" w:rsidRPr="00FF7CDD">
        <w:rPr>
          <w:rFonts w:ascii="Times New Roman" w:hAnsi="Times New Roman" w:cs="Times New Roman"/>
          <w:b/>
          <w:bCs/>
          <w:iCs/>
          <w:sz w:val="24"/>
          <w:szCs w:val="28"/>
        </w:rPr>
        <w:t>Требования к СКУД и СВН</w:t>
      </w:r>
    </w:p>
    <w:p w:rsidR="00FF7CDD" w:rsidRPr="00FF7CDD" w:rsidRDefault="00FF7CDD" w:rsidP="00FF7CDD">
      <w:pPr>
        <w:widowControl/>
        <w:autoSpaceDE/>
        <w:autoSpaceDN/>
        <w:adjustRightInd/>
        <w:spacing w:before="60" w:after="60"/>
        <w:rPr>
          <w:rFonts w:ascii="Times New Roman" w:hAnsi="Times New Roman" w:cs="Times New Roman"/>
          <w:color w:val="000000"/>
          <w:sz w:val="24"/>
          <w:szCs w:val="24"/>
        </w:rPr>
      </w:pPr>
      <w:r w:rsidRPr="00FF7CDD">
        <w:rPr>
          <w:rFonts w:ascii="Times New Roman" w:hAnsi="Times New Roman" w:cs="Times New Roman"/>
          <w:color w:val="000000"/>
          <w:sz w:val="24"/>
          <w:szCs w:val="24"/>
        </w:rPr>
        <w:t xml:space="preserve">В состав предложения Участника должно входить решение по построению СКУД и СВН в новом помещении ЦОД2 и интеграции этих систем в существующую в ОАО «ТГК-1» систему управления и мониторинга APC </w:t>
      </w:r>
      <w:proofErr w:type="spellStart"/>
      <w:r w:rsidRPr="00FF7CDD">
        <w:rPr>
          <w:rFonts w:ascii="Times New Roman" w:hAnsi="Times New Roman" w:cs="Times New Roman"/>
          <w:color w:val="000000"/>
          <w:sz w:val="24"/>
          <w:szCs w:val="24"/>
          <w:lang w:val="en-US"/>
        </w:rPr>
        <w:t>StruxureWare</w:t>
      </w:r>
      <w:proofErr w:type="spellEnd"/>
      <w:r w:rsidRPr="00FF7CDD">
        <w:rPr>
          <w:rFonts w:ascii="Times New Roman" w:hAnsi="Times New Roman" w:cs="Times New Roman"/>
          <w:color w:val="000000"/>
          <w:sz w:val="24"/>
          <w:szCs w:val="24"/>
        </w:rPr>
        <w:t xml:space="preserve"> </w:t>
      </w:r>
      <w:r w:rsidRPr="00FF7CDD">
        <w:rPr>
          <w:rFonts w:ascii="Times New Roman" w:hAnsi="Times New Roman" w:cs="Times New Roman"/>
          <w:color w:val="000000"/>
          <w:sz w:val="24"/>
          <w:szCs w:val="24"/>
          <w:lang w:val="en-US"/>
        </w:rPr>
        <w:t>Data</w:t>
      </w:r>
      <w:r w:rsidRPr="00FF7CDD">
        <w:rPr>
          <w:rFonts w:ascii="Times New Roman" w:hAnsi="Times New Roman" w:cs="Times New Roman"/>
          <w:color w:val="000000"/>
          <w:sz w:val="24"/>
          <w:szCs w:val="24"/>
        </w:rPr>
        <w:t xml:space="preserve"> </w:t>
      </w:r>
      <w:r w:rsidRPr="00FF7CDD">
        <w:rPr>
          <w:rFonts w:ascii="Times New Roman" w:hAnsi="Times New Roman" w:cs="Times New Roman"/>
          <w:color w:val="000000"/>
          <w:sz w:val="24"/>
          <w:szCs w:val="24"/>
          <w:lang w:val="en-US"/>
        </w:rPr>
        <w:t>Center</w:t>
      </w:r>
      <w:r w:rsidRPr="00FF7CDD">
        <w:rPr>
          <w:rFonts w:ascii="Times New Roman" w:hAnsi="Times New Roman" w:cs="Times New Roman"/>
          <w:color w:val="000000"/>
          <w:sz w:val="24"/>
          <w:szCs w:val="24"/>
        </w:rPr>
        <w:t xml:space="preserve"> </w:t>
      </w:r>
      <w:r w:rsidRPr="00FF7CDD">
        <w:rPr>
          <w:rFonts w:ascii="Times New Roman" w:hAnsi="Times New Roman" w:cs="Times New Roman"/>
          <w:color w:val="000000"/>
          <w:sz w:val="24"/>
          <w:szCs w:val="24"/>
          <w:lang w:val="en-US"/>
        </w:rPr>
        <w:t>Expert</w:t>
      </w:r>
      <w:r w:rsidRPr="00FF7CDD">
        <w:rPr>
          <w:rFonts w:ascii="Times New Roman" w:hAnsi="Times New Roman" w:cs="Times New Roman"/>
          <w:color w:val="000000"/>
          <w:sz w:val="24"/>
          <w:szCs w:val="24"/>
        </w:rPr>
        <w:t>.</w:t>
      </w:r>
    </w:p>
    <w:p w:rsidR="00FF7CDD" w:rsidRPr="00FF7CDD" w:rsidRDefault="00FF7CDD" w:rsidP="00FF7CDD">
      <w:pPr>
        <w:widowControl/>
        <w:autoSpaceDE/>
        <w:autoSpaceDN/>
        <w:adjustRightInd/>
        <w:spacing w:before="60" w:after="60"/>
        <w:rPr>
          <w:rFonts w:ascii="Times New Roman" w:hAnsi="Times New Roman" w:cs="Times New Roman"/>
          <w:color w:val="000000"/>
          <w:sz w:val="24"/>
          <w:szCs w:val="24"/>
        </w:rPr>
      </w:pPr>
      <w:r w:rsidRPr="00FF7CDD">
        <w:rPr>
          <w:rFonts w:ascii="Times New Roman" w:hAnsi="Times New Roman" w:cs="Times New Roman"/>
          <w:color w:val="000000"/>
          <w:sz w:val="24"/>
          <w:szCs w:val="24"/>
        </w:rPr>
        <w:t xml:space="preserve">Поставляемое оборудование и </w:t>
      </w:r>
      <w:proofErr w:type="gramStart"/>
      <w:r w:rsidRPr="00FF7CDD">
        <w:rPr>
          <w:rFonts w:ascii="Times New Roman" w:hAnsi="Times New Roman" w:cs="Times New Roman"/>
          <w:color w:val="000000"/>
          <w:sz w:val="24"/>
          <w:szCs w:val="24"/>
        </w:rPr>
        <w:t>ПО СКУД</w:t>
      </w:r>
      <w:proofErr w:type="gramEnd"/>
      <w:r w:rsidRPr="00FF7CDD">
        <w:rPr>
          <w:rFonts w:ascii="Times New Roman" w:hAnsi="Times New Roman" w:cs="Times New Roman"/>
          <w:color w:val="000000"/>
          <w:sz w:val="24"/>
          <w:szCs w:val="24"/>
        </w:rPr>
        <w:t xml:space="preserve"> и СВН должно обеспечивать:</w:t>
      </w:r>
    </w:p>
    <w:p w:rsidR="00FF7CDD" w:rsidRPr="00FF7CDD" w:rsidRDefault="00FF7CDD" w:rsidP="00FF7CDD">
      <w:pPr>
        <w:widowControl/>
        <w:numPr>
          <w:ilvl w:val="0"/>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lastRenderedPageBreak/>
        <w:t xml:space="preserve">Установку электронных замков на передние и задние двери 8 шкафов APC </w:t>
      </w:r>
      <w:proofErr w:type="spellStart"/>
      <w:r w:rsidRPr="00FF7CDD">
        <w:rPr>
          <w:rFonts w:ascii="Times New Roman" w:hAnsi="Times New Roman" w:cs="Times New Roman"/>
          <w:sz w:val="24"/>
          <w:szCs w:val="24"/>
        </w:rPr>
        <w:t>NetShelter</w:t>
      </w:r>
      <w:proofErr w:type="spellEnd"/>
      <w:r w:rsidRPr="00FF7CDD">
        <w:rPr>
          <w:rFonts w:ascii="Times New Roman" w:hAnsi="Times New Roman" w:cs="Times New Roman"/>
          <w:sz w:val="24"/>
          <w:szCs w:val="24"/>
        </w:rPr>
        <w:t xml:space="preserve"> SX. Блок управления замками в каждом шкафу не должен занимать пространство для монтажа оборудования.</w:t>
      </w:r>
    </w:p>
    <w:p w:rsidR="00FF7CDD" w:rsidRPr="00FF7CDD" w:rsidRDefault="00FF7CDD" w:rsidP="00FF7CDD">
      <w:pPr>
        <w:widowControl/>
        <w:numPr>
          <w:ilvl w:val="0"/>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Управление доступом в шкафы APC </w:t>
      </w:r>
      <w:proofErr w:type="spellStart"/>
      <w:r w:rsidRPr="00FF7CDD">
        <w:rPr>
          <w:rFonts w:ascii="Times New Roman" w:hAnsi="Times New Roman" w:cs="Times New Roman"/>
          <w:sz w:val="24"/>
          <w:szCs w:val="24"/>
        </w:rPr>
        <w:t>NetShelter</w:t>
      </w:r>
      <w:proofErr w:type="spellEnd"/>
      <w:r w:rsidRPr="00FF7CDD">
        <w:rPr>
          <w:rFonts w:ascii="Times New Roman" w:hAnsi="Times New Roman" w:cs="Times New Roman"/>
          <w:sz w:val="24"/>
          <w:szCs w:val="24"/>
        </w:rPr>
        <w:t xml:space="preserve"> SX с оборудованием:</w:t>
      </w:r>
    </w:p>
    <w:p w:rsidR="00FF7CDD" w:rsidRPr="00FF7CDD" w:rsidRDefault="00FF7CDD" w:rsidP="00FF7CDD">
      <w:pPr>
        <w:widowControl/>
        <w:numPr>
          <w:ilvl w:val="1"/>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Доступ по магнитным карточкам</w:t>
      </w:r>
    </w:p>
    <w:p w:rsidR="00FF7CDD" w:rsidRPr="00FF7CDD" w:rsidRDefault="00FF7CDD" w:rsidP="00FF7CDD">
      <w:pPr>
        <w:widowControl/>
        <w:numPr>
          <w:ilvl w:val="1"/>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Настройку доступа конкретных сотрудников к конкретным шкафам</w:t>
      </w:r>
    </w:p>
    <w:p w:rsidR="00FF7CDD" w:rsidRPr="00FF7CDD" w:rsidRDefault="00FF7CDD" w:rsidP="00FF7CDD">
      <w:pPr>
        <w:widowControl/>
        <w:numPr>
          <w:ilvl w:val="1"/>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Разрешение доступа (открытие замков) с консоли оператора СКУД</w:t>
      </w:r>
    </w:p>
    <w:p w:rsidR="00FF7CDD" w:rsidRPr="00FF7CDD" w:rsidRDefault="00FF7CDD" w:rsidP="00FF7CDD">
      <w:pPr>
        <w:widowControl/>
        <w:numPr>
          <w:ilvl w:val="1"/>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Доступ с использованием мастер-ключа (физического ключа замков) при сбоях, авариях и других нештатных ситуациях</w:t>
      </w:r>
    </w:p>
    <w:p w:rsidR="00FF7CDD" w:rsidRPr="00FF7CDD" w:rsidRDefault="00FF7CDD" w:rsidP="00FF7CDD">
      <w:pPr>
        <w:widowControl/>
        <w:numPr>
          <w:ilvl w:val="0"/>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Мониторинг открытия задних и передних дверей шкафов</w:t>
      </w:r>
    </w:p>
    <w:p w:rsidR="00FF7CDD" w:rsidRPr="00FF7CDD" w:rsidRDefault="00FF7CDD" w:rsidP="00FF7CDD">
      <w:pPr>
        <w:widowControl/>
        <w:numPr>
          <w:ilvl w:val="0"/>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Единую точку управления всеми датчиками, камерами видеонаблюдения и электронными замками</w:t>
      </w:r>
    </w:p>
    <w:p w:rsidR="00FF7CDD" w:rsidRPr="00FF7CDD" w:rsidRDefault="00FF7CDD" w:rsidP="00FF7CDD">
      <w:pPr>
        <w:widowControl/>
        <w:numPr>
          <w:ilvl w:val="0"/>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Мониторинг температуры и влажности в каждом шкафу с оборудованием</w:t>
      </w:r>
    </w:p>
    <w:p w:rsidR="00FF7CDD" w:rsidRPr="00FF7CDD" w:rsidRDefault="00FF7CDD" w:rsidP="00FF7CDD">
      <w:pPr>
        <w:widowControl/>
        <w:numPr>
          <w:ilvl w:val="0"/>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Мониторинг задымления в 2-х произвольно выбранных точках ЦОД2</w:t>
      </w:r>
    </w:p>
    <w:p w:rsidR="00FF7CDD" w:rsidRPr="00FF7CDD" w:rsidRDefault="00FF7CDD" w:rsidP="00FF7CDD">
      <w:pPr>
        <w:widowControl/>
        <w:numPr>
          <w:ilvl w:val="0"/>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Мониторинг разлива жидкости под рядом шкафов на длине 20 футов.</w:t>
      </w:r>
    </w:p>
    <w:p w:rsidR="00FF7CDD" w:rsidRPr="00FF7CDD" w:rsidRDefault="00FF7CDD" w:rsidP="00FF7CDD">
      <w:pPr>
        <w:widowControl/>
        <w:numPr>
          <w:ilvl w:val="0"/>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Мониторинг разлива жидкости в 2-х произвольно выбранных точках ЦОД2</w:t>
      </w:r>
    </w:p>
    <w:p w:rsidR="00FF7CDD" w:rsidRPr="00FF7CDD" w:rsidRDefault="00FF7CDD" w:rsidP="00FF7CDD">
      <w:pPr>
        <w:widowControl/>
        <w:numPr>
          <w:ilvl w:val="0"/>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Оповещения о срабатывании датчиков:</w:t>
      </w:r>
    </w:p>
    <w:p w:rsidR="00FF7CDD" w:rsidRPr="00FF7CDD" w:rsidRDefault="00FF7CDD" w:rsidP="00FF7CDD">
      <w:pPr>
        <w:widowControl/>
        <w:numPr>
          <w:ilvl w:val="1"/>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Персонала, находящегося в помещении ЦОД2 световой сигнализацией</w:t>
      </w:r>
    </w:p>
    <w:p w:rsidR="00FF7CDD" w:rsidRPr="00FF7CDD" w:rsidRDefault="00FF7CDD" w:rsidP="00FF7CDD">
      <w:pPr>
        <w:widowControl/>
        <w:numPr>
          <w:ilvl w:val="1"/>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Оператора системы СКУД через интерфейс системы, по электронной почте, а также диспетчера через </w:t>
      </w:r>
      <w:r w:rsidRPr="00FF7CDD">
        <w:rPr>
          <w:rFonts w:ascii="Times New Roman" w:hAnsi="Times New Roman" w:cs="Times New Roman"/>
          <w:color w:val="000000"/>
          <w:sz w:val="24"/>
          <w:szCs w:val="24"/>
        </w:rPr>
        <w:t xml:space="preserve">систему управления и мониторинга APC </w:t>
      </w:r>
      <w:proofErr w:type="spellStart"/>
      <w:r w:rsidRPr="00FF7CDD">
        <w:rPr>
          <w:rFonts w:ascii="Times New Roman" w:hAnsi="Times New Roman" w:cs="Times New Roman"/>
          <w:color w:val="000000"/>
          <w:sz w:val="24"/>
          <w:szCs w:val="24"/>
          <w:lang w:val="en-US"/>
        </w:rPr>
        <w:t>StruxureWare</w:t>
      </w:r>
      <w:proofErr w:type="spellEnd"/>
      <w:r w:rsidRPr="00FF7CDD">
        <w:rPr>
          <w:rFonts w:ascii="Times New Roman" w:hAnsi="Times New Roman" w:cs="Times New Roman"/>
          <w:color w:val="000000"/>
          <w:sz w:val="24"/>
          <w:szCs w:val="24"/>
        </w:rPr>
        <w:t xml:space="preserve"> </w:t>
      </w:r>
      <w:r w:rsidRPr="00FF7CDD">
        <w:rPr>
          <w:rFonts w:ascii="Times New Roman" w:hAnsi="Times New Roman" w:cs="Times New Roman"/>
          <w:color w:val="000000"/>
          <w:sz w:val="24"/>
          <w:szCs w:val="24"/>
          <w:lang w:val="en-US"/>
        </w:rPr>
        <w:t>Data</w:t>
      </w:r>
      <w:r w:rsidRPr="00FF7CDD">
        <w:rPr>
          <w:rFonts w:ascii="Times New Roman" w:hAnsi="Times New Roman" w:cs="Times New Roman"/>
          <w:color w:val="000000"/>
          <w:sz w:val="24"/>
          <w:szCs w:val="24"/>
        </w:rPr>
        <w:t xml:space="preserve"> </w:t>
      </w:r>
      <w:r w:rsidRPr="00FF7CDD">
        <w:rPr>
          <w:rFonts w:ascii="Times New Roman" w:hAnsi="Times New Roman" w:cs="Times New Roman"/>
          <w:color w:val="000000"/>
          <w:sz w:val="24"/>
          <w:szCs w:val="24"/>
          <w:lang w:val="en-US"/>
        </w:rPr>
        <w:t>Center</w:t>
      </w:r>
      <w:r w:rsidRPr="00FF7CDD">
        <w:rPr>
          <w:rFonts w:ascii="Times New Roman" w:hAnsi="Times New Roman" w:cs="Times New Roman"/>
          <w:color w:val="000000"/>
          <w:sz w:val="24"/>
          <w:szCs w:val="24"/>
        </w:rPr>
        <w:t xml:space="preserve"> </w:t>
      </w:r>
      <w:r w:rsidRPr="00FF7CDD">
        <w:rPr>
          <w:rFonts w:ascii="Times New Roman" w:hAnsi="Times New Roman" w:cs="Times New Roman"/>
          <w:color w:val="000000"/>
          <w:sz w:val="24"/>
          <w:szCs w:val="24"/>
          <w:lang w:val="en-US"/>
        </w:rPr>
        <w:t>Expert</w:t>
      </w:r>
    </w:p>
    <w:p w:rsidR="00FF7CDD" w:rsidRPr="00FF7CDD" w:rsidRDefault="00FF7CDD" w:rsidP="00FF7CDD">
      <w:pPr>
        <w:widowControl/>
        <w:numPr>
          <w:ilvl w:val="0"/>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color w:val="000000"/>
          <w:sz w:val="24"/>
          <w:szCs w:val="24"/>
        </w:rPr>
        <w:t>Видеонаблюдение действий сотрудников в помещении ЦОД2 с установленным оборудованием:</w:t>
      </w:r>
    </w:p>
    <w:p w:rsidR="00FF7CDD" w:rsidRPr="00FF7CDD" w:rsidRDefault="00FF7CDD" w:rsidP="00FF7CDD">
      <w:pPr>
        <w:widowControl/>
        <w:numPr>
          <w:ilvl w:val="1"/>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Поддержка двухканального звука, запись и воспроизведение звука, видеозаписи с цифровой подписью, маскировка камер, IP-фильтрация, дополнительные поля места расположения, неограниченное количество имен пользователей и пять уровней их привилегий.</w:t>
      </w:r>
    </w:p>
    <w:p w:rsidR="00FF7CDD" w:rsidRPr="00FF7CDD" w:rsidRDefault="00FF7CDD" w:rsidP="00FF7CDD">
      <w:pPr>
        <w:widowControl/>
        <w:numPr>
          <w:ilvl w:val="1"/>
          <w:numId w:val="24"/>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Запуск записи сигнала от камеры видеонаблюдения по срабатыванию датчика открытия двери шкафа</w:t>
      </w:r>
    </w:p>
    <w:p w:rsidR="00FF7CDD" w:rsidRPr="00FF7CDD" w:rsidRDefault="00FF7CDD" w:rsidP="00FF7CDD">
      <w:pPr>
        <w:widowControl/>
        <w:numPr>
          <w:ilvl w:val="1"/>
          <w:numId w:val="24"/>
        </w:numPr>
        <w:autoSpaceDE/>
        <w:autoSpaceDN/>
        <w:adjustRightInd/>
        <w:spacing w:before="60" w:after="6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 xml:space="preserve">Непрерывное представление движения: захват видеоизображения. </w:t>
      </w:r>
    </w:p>
    <w:p w:rsidR="00FF7CDD" w:rsidRPr="00FF7CDD" w:rsidRDefault="00D458C2" w:rsidP="00FF7CDD">
      <w:pPr>
        <w:keepNext/>
        <w:widowControl/>
        <w:numPr>
          <w:ilvl w:val="1"/>
          <w:numId w:val="0"/>
        </w:numPr>
        <w:autoSpaceDE/>
        <w:autoSpaceDN/>
        <w:adjustRightInd/>
        <w:spacing w:before="240" w:after="60"/>
        <w:ind w:left="576" w:hanging="576"/>
        <w:outlineLvl w:val="1"/>
        <w:rPr>
          <w:rFonts w:ascii="Times New Roman" w:hAnsi="Times New Roman" w:cs="Times New Roman"/>
          <w:b/>
          <w:bCs/>
          <w:iCs/>
          <w:color w:val="000000"/>
          <w:sz w:val="24"/>
          <w:szCs w:val="28"/>
        </w:rPr>
      </w:pPr>
      <w:r>
        <w:rPr>
          <w:rFonts w:ascii="Times New Roman" w:hAnsi="Times New Roman" w:cs="Times New Roman"/>
          <w:b/>
          <w:bCs/>
          <w:iCs/>
          <w:sz w:val="24"/>
          <w:szCs w:val="28"/>
        </w:rPr>
        <w:t>3.</w:t>
      </w:r>
      <w:r w:rsidR="00AA40EF">
        <w:rPr>
          <w:rFonts w:ascii="Times New Roman" w:hAnsi="Times New Roman" w:cs="Times New Roman"/>
          <w:b/>
          <w:bCs/>
          <w:iCs/>
          <w:sz w:val="24"/>
          <w:szCs w:val="28"/>
        </w:rPr>
        <w:t>9</w:t>
      </w:r>
      <w:r>
        <w:rPr>
          <w:rFonts w:ascii="Times New Roman" w:hAnsi="Times New Roman" w:cs="Times New Roman"/>
          <w:b/>
          <w:bCs/>
          <w:iCs/>
          <w:sz w:val="24"/>
          <w:szCs w:val="28"/>
        </w:rPr>
        <w:t xml:space="preserve"> </w:t>
      </w:r>
      <w:r w:rsidR="00FF7CDD" w:rsidRPr="00FF7CDD">
        <w:rPr>
          <w:rFonts w:ascii="Times New Roman" w:hAnsi="Times New Roman" w:cs="Times New Roman"/>
          <w:b/>
          <w:bCs/>
          <w:iCs/>
          <w:sz w:val="24"/>
          <w:szCs w:val="28"/>
        </w:rPr>
        <w:t xml:space="preserve">Требования к </w:t>
      </w:r>
      <w:r w:rsidR="00FF7CDD" w:rsidRPr="00FF7CDD">
        <w:rPr>
          <w:rFonts w:ascii="Times New Roman" w:hAnsi="Times New Roman" w:cs="Times New Roman"/>
          <w:b/>
          <w:bCs/>
          <w:iCs/>
          <w:color w:val="000000"/>
          <w:sz w:val="24"/>
          <w:szCs w:val="28"/>
        </w:rPr>
        <w:t>источникам бесперебойного питания</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 ходе модернизации ЦОД должна быть осуществлена поставка и установка двух ИБП в одинаковой конфигурации, каждый из которых имеет следующие характеристики:</w:t>
      </w:r>
    </w:p>
    <w:p w:rsidR="00FF7CDD" w:rsidRPr="00FF7CDD" w:rsidRDefault="00FF7CDD" w:rsidP="00FF7CDD">
      <w:pPr>
        <w:widowControl/>
        <w:numPr>
          <w:ilvl w:val="0"/>
          <w:numId w:val="26"/>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Максимальная мощность: 32 кВт</w:t>
      </w:r>
    </w:p>
    <w:p w:rsidR="00FF7CDD" w:rsidRPr="00FF7CDD" w:rsidRDefault="00FF7CDD" w:rsidP="00FF7CDD">
      <w:pPr>
        <w:widowControl/>
        <w:numPr>
          <w:ilvl w:val="0"/>
          <w:numId w:val="26"/>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Входное напряжение: 380 В, трехфазный ток</w:t>
      </w:r>
    </w:p>
    <w:p w:rsidR="00FF7CDD" w:rsidRPr="00FF7CDD" w:rsidRDefault="00FF7CDD" w:rsidP="00FF7CDD">
      <w:pPr>
        <w:widowControl/>
        <w:numPr>
          <w:ilvl w:val="0"/>
          <w:numId w:val="26"/>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Выходное напряжение: 380 В, трехфазный ток</w:t>
      </w:r>
    </w:p>
    <w:p w:rsidR="00FF7CDD" w:rsidRPr="00FF7CDD" w:rsidRDefault="00FF7CDD" w:rsidP="00FF7CDD">
      <w:pPr>
        <w:widowControl/>
        <w:numPr>
          <w:ilvl w:val="0"/>
          <w:numId w:val="26"/>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Эффективность под полной нагрузкой 96.0%</w:t>
      </w:r>
    </w:p>
    <w:p w:rsidR="00FF7CDD" w:rsidRPr="00FF7CDD" w:rsidRDefault="00FF7CDD" w:rsidP="00FF7CDD">
      <w:pPr>
        <w:widowControl/>
        <w:numPr>
          <w:ilvl w:val="0"/>
          <w:numId w:val="26"/>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Искажения формы выходного напряжения: менее 5% при полной нагрузке</w:t>
      </w:r>
    </w:p>
    <w:p w:rsidR="00FF7CDD" w:rsidRPr="00FF7CDD" w:rsidRDefault="00FF7CDD" w:rsidP="00FF7CDD">
      <w:pPr>
        <w:widowControl/>
        <w:numPr>
          <w:ilvl w:val="0"/>
          <w:numId w:val="26"/>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Топология: двойное преобразование</w:t>
      </w:r>
    </w:p>
    <w:p w:rsidR="00FF7CDD" w:rsidRPr="00FF7CDD" w:rsidRDefault="00FF7CDD" w:rsidP="00FF7CDD">
      <w:pPr>
        <w:widowControl/>
        <w:numPr>
          <w:ilvl w:val="0"/>
          <w:numId w:val="26"/>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Режим перегрузки: 60 сек при перегрузке 125% и 30 сек при перегрузке 150% </w:t>
      </w:r>
    </w:p>
    <w:p w:rsidR="00FF7CDD" w:rsidRPr="00FF7CDD" w:rsidRDefault="00FF7CDD" w:rsidP="00FF7CDD">
      <w:pPr>
        <w:widowControl/>
        <w:numPr>
          <w:ilvl w:val="0"/>
          <w:numId w:val="26"/>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Байпас: </w:t>
      </w:r>
    </w:p>
    <w:p w:rsidR="00FF7CDD" w:rsidRPr="00FF7CDD" w:rsidRDefault="00FF7CDD" w:rsidP="00FF7CDD">
      <w:pPr>
        <w:widowControl/>
        <w:numPr>
          <w:ilvl w:val="1"/>
          <w:numId w:val="26"/>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встроенный байпас для выключения системы из цепи при проведении работ,</w:t>
      </w:r>
    </w:p>
    <w:p w:rsidR="00FF7CDD" w:rsidRPr="00FF7CDD" w:rsidRDefault="00FF7CDD" w:rsidP="00FF7CDD">
      <w:pPr>
        <w:widowControl/>
        <w:numPr>
          <w:ilvl w:val="1"/>
          <w:numId w:val="26"/>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встроенный аварийный байпас </w:t>
      </w:r>
    </w:p>
    <w:p w:rsidR="00FF7CDD" w:rsidRPr="00FF7CDD" w:rsidRDefault="00FF7CDD" w:rsidP="00FF7CDD">
      <w:pPr>
        <w:widowControl/>
        <w:numPr>
          <w:ilvl w:val="0"/>
          <w:numId w:val="26"/>
        </w:numPr>
        <w:autoSpaceDE/>
        <w:autoSpaceDN/>
        <w:adjustRightInd/>
        <w:spacing w:before="60" w:after="6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 xml:space="preserve">Тип батареи: свинцово-кислотные с регулирующими клапанами (VRLA) </w:t>
      </w:r>
    </w:p>
    <w:p w:rsidR="00FF7CDD" w:rsidRPr="00FF7CDD" w:rsidRDefault="00FF7CDD" w:rsidP="00FF7CDD">
      <w:pPr>
        <w:widowControl/>
        <w:numPr>
          <w:ilvl w:val="0"/>
          <w:numId w:val="26"/>
        </w:numPr>
        <w:autoSpaceDE/>
        <w:autoSpaceDN/>
        <w:adjustRightInd/>
        <w:spacing w:before="60" w:after="6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Установленные батареи: 5 шт.</w:t>
      </w:r>
    </w:p>
    <w:p w:rsidR="00FF7CDD" w:rsidRPr="00FF7CDD" w:rsidRDefault="00FF7CDD" w:rsidP="00FF7CDD">
      <w:pPr>
        <w:widowControl/>
        <w:numPr>
          <w:ilvl w:val="0"/>
          <w:numId w:val="26"/>
        </w:numPr>
        <w:autoSpaceDE/>
        <w:autoSpaceDN/>
        <w:adjustRightInd/>
        <w:spacing w:before="60" w:after="6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lastRenderedPageBreak/>
        <w:t>Ожидаемое время работы на батареях при полной нагрузке: не менее 9 минут</w:t>
      </w:r>
    </w:p>
    <w:p w:rsidR="00FF7CDD" w:rsidRPr="00FF7CDD" w:rsidRDefault="00FF7CDD" w:rsidP="00FF7CDD">
      <w:pPr>
        <w:widowControl/>
        <w:numPr>
          <w:ilvl w:val="0"/>
          <w:numId w:val="26"/>
        </w:numPr>
        <w:autoSpaceDE/>
        <w:autoSpaceDN/>
        <w:adjustRightInd/>
        <w:spacing w:before="60" w:after="6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Типовое время перезарядки: 3 часа</w:t>
      </w:r>
    </w:p>
    <w:p w:rsidR="00FF7CDD" w:rsidRPr="00FF7CDD" w:rsidRDefault="00FF7CDD" w:rsidP="00FF7CDD">
      <w:pPr>
        <w:widowControl/>
        <w:numPr>
          <w:ilvl w:val="0"/>
          <w:numId w:val="26"/>
        </w:numPr>
        <w:autoSpaceDE/>
        <w:autoSpaceDN/>
        <w:adjustRightInd/>
        <w:spacing w:before="60" w:after="6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Интерфейсный порт: DB-9 для RS-232 и разъем для адаптера управления</w:t>
      </w:r>
    </w:p>
    <w:p w:rsidR="00FF7CDD" w:rsidRPr="00FF7CDD" w:rsidRDefault="00FF7CDD" w:rsidP="00FF7CDD">
      <w:pPr>
        <w:widowControl/>
        <w:numPr>
          <w:ilvl w:val="0"/>
          <w:numId w:val="26"/>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Установленный адаптер управления:</w:t>
      </w:r>
    </w:p>
    <w:p w:rsidR="00FF7CDD" w:rsidRPr="00FF7CDD" w:rsidRDefault="00FF7CDD" w:rsidP="00FF7CDD">
      <w:pPr>
        <w:widowControl/>
        <w:numPr>
          <w:ilvl w:val="1"/>
          <w:numId w:val="26"/>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Наличие датчика температуры</w:t>
      </w:r>
    </w:p>
    <w:p w:rsidR="00FF7CDD" w:rsidRPr="00FF7CDD" w:rsidRDefault="00FF7CDD" w:rsidP="00FF7CDD">
      <w:pPr>
        <w:widowControl/>
        <w:numPr>
          <w:ilvl w:val="1"/>
          <w:numId w:val="26"/>
        </w:numPr>
        <w:autoSpaceDE/>
        <w:autoSpaceDN/>
        <w:adjustRightInd/>
        <w:spacing w:before="60" w:after="6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 xml:space="preserve">Протоколы: HTTP, HTTPS, IPv4, IPv6, NTP, SMTP, SNMP v1, SNMP v2c, SNMP v3, SSH V1, SSH V2, SSL, TCP/IP, </w:t>
      </w:r>
      <w:proofErr w:type="spellStart"/>
      <w:r w:rsidRPr="00FF7CDD">
        <w:rPr>
          <w:rFonts w:ascii="Times New Roman" w:hAnsi="Times New Roman" w:cs="Times New Roman"/>
          <w:sz w:val="24"/>
          <w:szCs w:val="22"/>
          <w:lang w:eastAsia="en-US"/>
        </w:rPr>
        <w:t>Telnet</w:t>
      </w:r>
      <w:proofErr w:type="spellEnd"/>
      <w:r w:rsidRPr="00FF7CDD">
        <w:rPr>
          <w:rFonts w:ascii="Times New Roman" w:hAnsi="Times New Roman" w:cs="Times New Roman"/>
          <w:sz w:val="24"/>
          <w:szCs w:val="22"/>
          <w:lang w:eastAsia="en-US"/>
        </w:rPr>
        <w:t xml:space="preserve"> </w:t>
      </w:r>
    </w:p>
    <w:p w:rsidR="00FF7CDD" w:rsidRPr="00FF7CDD" w:rsidRDefault="00FF7CDD" w:rsidP="00FF7CDD">
      <w:pPr>
        <w:widowControl/>
        <w:numPr>
          <w:ilvl w:val="1"/>
          <w:numId w:val="26"/>
        </w:numPr>
        <w:autoSpaceDE/>
        <w:autoSpaceDN/>
        <w:adjustRightInd/>
        <w:spacing w:before="60" w:after="6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 xml:space="preserve">Подключение сетевого интерфейса: RJ-45 10/100 </w:t>
      </w:r>
      <w:proofErr w:type="spellStart"/>
      <w:r w:rsidRPr="00FF7CDD">
        <w:rPr>
          <w:rFonts w:ascii="Times New Roman" w:hAnsi="Times New Roman" w:cs="Times New Roman"/>
          <w:sz w:val="24"/>
          <w:szCs w:val="22"/>
          <w:lang w:eastAsia="en-US"/>
        </w:rPr>
        <w:t>Base</w:t>
      </w:r>
      <w:proofErr w:type="spellEnd"/>
      <w:r w:rsidRPr="00FF7CDD">
        <w:rPr>
          <w:rFonts w:ascii="Times New Roman" w:hAnsi="Times New Roman" w:cs="Times New Roman"/>
          <w:sz w:val="24"/>
          <w:szCs w:val="22"/>
          <w:lang w:eastAsia="en-US"/>
        </w:rPr>
        <w:t xml:space="preserve">-T </w:t>
      </w:r>
    </w:p>
    <w:p w:rsidR="00FF7CDD" w:rsidRPr="00FF7CDD" w:rsidRDefault="00FF7CDD" w:rsidP="00FF7CDD">
      <w:pPr>
        <w:widowControl/>
        <w:numPr>
          <w:ilvl w:val="1"/>
          <w:numId w:val="26"/>
        </w:numPr>
        <w:autoSpaceDE/>
        <w:autoSpaceDN/>
        <w:adjustRightInd/>
        <w:spacing w:before="60" w:after="6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 xml:space="preserve">Аутентификация: протокол </w:t>
      </w:r>
      <w:proofErr w:type="spellStart"/>
      <w:r w:rsidRPr="00FF7CDD">
        <w:rPr>
          <w:rFonts w:ascii="Times New Roman" w:hAnsi="Times New Roman" w:cs="Times New Roman"/>
          <w:sz w:val="24"/>
          <w:szCs w:val="22"/>
          <w:lang w:eastAsia="en-US"/>
        </w:rPr>
        <w:t>Radius</w:t>
      </w:r>
      <w:proofErr w:type="spellEnd"/>
      <w:r w:rsidRPr="00FF7CDD">
        <w:rPr>
          <w:rFonts w:ascii="Times New Roman" w:hAnsi="Times New Roman" w:cs="Times New Roman"/>
          <w:sz w:val="24"/>
          <w:szCs w:val="22"/>
          <w:lang w:eastAsia="en-US"/>
        </w:rPr>
        <w:t xml:space="preserve"> </w:t>
      </w:r>
    </w:p>
    <w:p w:rsidR="00FF7CDD" w:rsidRPr="00FF7CDD" w:rsidRDefault="00FF7CDD" w:rsidP="00FF7CDD">
      <w:pPr>
        <w:widowControl/>
        <w:numPr>
          <w:ilvl w:val="0"/>
          <w:numId w:val="26"/>
        </w:numPr>
        <w:autoSpaceDE/>
        <w:autoSpaceDN/>
        <w:adjustRightInd/>
        <w:spacing w:before="60" w:after="6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 xml:space="preserve">Панель управления: многофункциональная консоль контроля и управления с ЖК-дисплеем </w:t>
      </w:r>
    </w:p>
    <w:p w:rsidR="00FF7CDD" w:rsidRPr="00FF7CDD" w:rsidRDefault="00FF7CDD" w:rsidP="00FF7CDD">
      <w:pPr>
        <w:widowControl/>
        <w:numPr>
          <w:ilvl w:val="0"/>
          <w:numId w:val="26"/>
        </w:numPr>
        <w:autoSpaceDE/>
        <w:autoSpaceDN/>
        <w:adjustRightInd/>
        <w:spacing w:before="60" w:after="6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 xml:space="preserve">Звуковой сигнал: звуковое и визуальное оповещение: настраиваемые задержки </w:t>
      </w:r>
    </w:p>
    <w:p w:rsidR="00FF7CDD" w:rsidRPr="00FF7CDD" w:rsidRDefault="00FF7CDD" w:rsidP="00FF7CDD">
      <w:pPr>
        <w:widowControl/>
        <w:numPr>
          <w:ilvl w:val="0"/>
          <w:numId w:val="26"/>
        </w:numPr>
        <w:autoSpaceDE/>
        <w:autoSpaceDN/>
        <w:adjustRightInd/>
        <w:spacing w:before="60" w:after="6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Наличие аварийного отключения питания (EPO)</w:t>
      </w:r>
    </w:p>
    <w:p w:rsidR="00FF7CDD" w:rsidRPr="00FF7CDD" w:rsidRDefault="00FF7CDD" w:rsidP="00FF7CDD">
      <w:pPr>
        <w:widowControl/>
        <w:numPr>
          <w:ilvl w:val="0"/>
          <w:numId w:val="26"/>
        </w:numPr>
        <w:autoSpaceDE/>
        <w:autoSpaceDN/>
        <w:adjustRightInd/>
        <w:spacing w:before="60" w:after="60" w:line="276" w:lineRule="auto"/>
        <w:contextualSpacing/>
        <w:rPr>
          <w:rFonts w:ascii="Times New Roman" w:hAnsi="Times New Roman" w:cs="Times New Roman"/>
          <w:sz w:val="24"/>
          <w:szCs w:val="22"/>
          <w:lang w:eastAsia="en-US"/>
        </w:rPr>
      </w:pPr>
      <w:r w:rsidRPr="00FF7CDD">
        <w:rPr>
          <w:rFonts w:ascii="Times New Roman" w:hAnsi="Times New Roman" w:cs="Times New Roman"/>
          <w:sz w:val="24"/>
          <w:szCs w:val="22"/>
          <w:lang w:eastAsia="en-US"/>
        </w:rPr>
        <w:t xml:space="preserve">Класс защиты: IP 20 </w:t>
      </w:r>
    </w:p>
    <w:p w:rsidR="00FF7CDD" w:rsidRPr="00FF7CDD" w:rsidRDefault="00FF7CDD" w:rsidP="00FF7CDD">
      <w:pPr>
        <w:widowControl/>
        <w:numPr>
          <w:ilvl w:val="0"/>
          <w:numId w:val="26"/>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hint="eastAsia"/>
          <w:bCs/>
          <w:sz w:val="24"/>
          <w:szCs w:val="24"/>
        </w:rPr>
        <w:t>Возможность</w:t>
      </w:r>
      <w:r w:rsidRPr="00FF7CDD">
        <w:rPr>
          <w:rFonts w:ascii="Times New Roman" w:hAnsi="Times New Roman" w:cs="Times New Roman"/>
          <w:bCs/>
          <w:sz w:val="24"/>
          <w:szCs w:val="24"/>
        </w:rPr>
        <w:t xml:space="preserve"> </w:t>
      </w:r>
      <w:r w:rsidRPr="00FF7CDD">
        <w:rPr>
          <w:rFonts w:ascii="Times New Roman" w:hAnsi="Times New Roman" w:cs="Times New Roman" w:hint="eastAsia"/>
          <w:bCs/>
          <w:sz w:val="24"/>
          <w:szCs w:val="24"/>
        </w:rPr>
        <w:t>параллельного</w:t>
      </w:r>
      <w:r w:rsidRPr="00FF7CDD">
        <w:rPr>
          <w:rFonts w:ascii="Times New Roman" w:hAnsi="Times New Roman" w:cs="Times New Roman"/>
          <w:bCs/>
          <w:sz w:val="24"/>
          <w:szCs w:val="24"/>
        </w:rPr>
        <w:t xml:space="preserve"> </w:t>
      </w:r>
      <w:r w:rsidRPr="00FF7CDD">
        <w:rPr>
          <w:rFonts w:ascii="Times New Roman" w:hAnsi="Times New Roman" w:cs="Times New Roman" w:hint="eastAsia"/>
          <w:bCs/>
          <w:sz w:val="24"/>
          <w:szCs w:val="24"/>
        </w:rPr>
        <w:t>соединения</w:t>
      </w:r>
      <w:r w:rsidRPr="00FF7CDD">
        <w:rPr>
          <w:rFonts w:ascii="Times New Roman" w:hAnsi="Times New Roman" w:cs="Times New Roman"/>
          <w:bCs/>
          <w:sz w:val="24"/>
          <w:szCs w:val="24"/>
        </w:rPr>
        <w:t xml:space="preserve"> до 3-х устройств одного типа</w:t>
      </w:r>
    </w:p>
    <w:p w:rsidR="00FF7CDD" w:rsidRPr="00FF7CDD" w:rsidRDefault="00FF7CDD" w:rsidP="00FF7CDD">
      <w:pPr>
        <w:widowControl/>
        <w:numPr>
          <w:ilvl w:val="0"/>
          <w:numId w:val="26"/>
        </w:numPr>
        <w:autoSpaceDE/>
        <w:autoSpaceDN/>
        <w:adjustRightInd/>
        <w:spacing w:before="60" w:after="60"/>
        <w:rPr>
          <w:rFonts w:ascii="Times New Roman" w:hAnsi="Times New Roman" w:cs="Times New Roman"/>
          <w:sz w:val="24"/>
          <w:szCs w:val="24"/>
        </w:rPr>
      </w:pPr>
      <w:r w:rsidRPr="00FF7CDD">
        <w:rPr>
          <w:rFonts w:ascii="Times New Roman" w:hAnsi="Times New Roman" w:cs="Times New Roman"/>
          <w:bCs/>
          <w:sz w:val="24"/>
          <w:szCs w:val="24"/>
        </w:rPr>
        <w:t>Гарантия: 1 год</w:t>
      </w:r>
    </w:p>
    <w:p w:rsidR="00FF7CDD" w:rsidRPr="00FF7CDD" w:rsidRDefault="00D458C2" w:rsidP="00FF7CDD">
      <w:pPr>
        <w:keepNext/>
        <w:widowControl/>
        <w:numPr>
          <w:ilvl w:val="1"/>
          <w:numId w:val="0"/>
        </w:numPr>
        <w:autoSpaceDE/>
        <w:autoSpaceDN/>
        <w:adjustRightInd/>
        <w:spacing w:before="240" w:after="60"/>
        <w:ind w:left="576" w:hanging="576"/>
        <w:outlineLvl w:val="1"/>
        <w:rPr>
          <w:rFonts w:ascii="Times New Roman" w:hAnsi="Times New Roman" w:cs="Times New Roman"/>
          <w:b/>
          <w:bCs/>
          <w:iCs/>
          <w:sz w:val="24"/>
          <w:szCs w:val="28"/>
        </w:rPr>
      </w:pPr>
      <w:r>
        <w:rPr>
          <w:rFonts w:ascii="Times New Roman" w:hAnsi="Times New Roman" w:cs="Times New Roman"/>
          <w:b/>
          <w:bCs/>
          <w:iCs/>
          <w:sz w:val="24"/>
          <w:szCs w:val="28"/>
        </w:rPr>
        <w:t>3.1</w:t>
      </w:r>
      <w:r w:rsidR="00AA40EF">
        <w:rPr>
          <w:rFonts w:ascii="Times New Roman" w:hAnsi="Times New Roman" w:cs="Times New Roman"/>
          <w:b/>
          <w:bCs/>
          <w:iCs/>
          <w:sz w:val="24"/>
          <w:szCs w:val="28"/>
        </w:rPr>
        <w:t>0</w:t>
      </w:r>
      <w:r>
        <w:rPr>
          <w:rFonts w:ascii="Times New Roman" w:hAnsi="Times New Roman" w:cs="Times New Roman"/>
          <w:b/>
          <w:bCs/>
          <w:iCs/>
          <w:sz w:val="24"/>
          <w:szCs w:val="28"/>
        </w:rPr>
        <w:t xml:space="preserve"> </w:t>
      </w:r>
      <w:r w:rsidR="00FF7CDD" w:rsidRPr="00FF7CDD">
        <w:rPr>
          <w:rFonts w:ascii="Times New Roman" w:hAnsi="Times New Roman" w:cs="Times New Roman"/>
          <w:b/>
          <w:bCs/>
          <w:iCs/>
          <w:sz w:val="24"/>
          <w:szCs w:val="28"/>
        </w:rPr>
        <w:t>Требования к системам основного и аварийного освещения ЦОД2</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Системы основного освещения ЦОД2 должны обеспечивать горизонтальную освещенность не менее 500 </w:t>
      </w:r>
      <w:proofErr w:type="spellStart"/>
      <w:r w:rsidRPr="00FF7CDD">
        <w:rPr>
          <w:rFonts w:ascii="Times New Roman" w:hAnsi="Times New Roman" w:cs="Times New Roman"/>
          <w:sz w:val="24"/>
          <w:szCs w:val="24"/>
        </w:rPr>
        <w:t>лк</w:t>
      </w:r>
      <w:proofErr w:type="spellEnd"/>
      <w:r w:rsidRPr="00FF7CDD">
        <w:rPr>
          <w:rFonts w:ascii="Times New Roman" w:hAnsi="Times New Roman" w:cs="Times New Roman"/>
          <w:sz w:val="24"/>
          <w:szCs w:val="24"/>
        </w:rPr>
        <w:t xml:space="preserve">, измеренную на расстоянии 0,8 м от пола с коэффициентом пульсации не более 10%. Светильники должны быть сделаны на основе светодиодов и обеспечивать защиту электрооборудования от проникновения твёрдых предметов и воды по уровню </w:t>
      </w:r>
      <w:r w:rsidRPr="00FF7CDD">
        <w:rPr>
          <w:rFonts w:ascii="Times New Roman" w:hAnsi="Times New Roman" w:cs="Times New Roman"/>
          <w:sz w:val="24"/>
          <w:szCs w:val="24"/>
          <w:lang w:val="en-US"/>
        </w:rPr>
        <w:t>IP</w:t>
      </w:r>
      <w:r w:rsidRPr="00FF7CDD">
        <w:rPr>
          <w:rFonts w:ascii="Times New Roman" w:hAnsi="Times New Roman" w:cs="Times New Roman"/>
          <w:sz w:val="24"/>
          <w:szCs w:val="24"/>
        </w:rPr>
        <w:t>65. Высота подвеса светильников должна быть не менее 2,6 м от уровня пола, при этом высота подвеса и угол излучения на уровне силы света 0,5 от осевой должны быть такими, чтобы обеспечивалось освещение верха шкафов с оборудованием.</w:t>
      </w:r>
    </w:p>
    <w:p w:rsidR="00FF7CDD" w:rsidRPr="00FF7CDD" w:rsidRDefault="00FF7CDD" w:rsidP="00FF7CDD">
      <w:pPr>
        <w:widowControl/>
        <w:autoSpaceDE/>
        <w:autoSpaceDN/>
        <w:adjustRightInd/>
        <w:spacing w:before="60" w:after="60"/>
        <w:rPr>
          <w:rFonts w:ascii="Times New Roman" w:hAnsi="Times New Roman" w:cs="Times New Roman"/>
          <w:sz w:val="24"/>
          <w:szCs w:val="24"/>
        </w:rPr>
      </w:pPr>
      <w:r w:rsidRPr="00FF7CDD">
        <w:rPr>
          <w:rFonts w:ascii="Times New Roman" w:hAnsi="Times New Roman" w:cs="Times New Roman"/>
          <w:sz w:val="24"/>
          <w:szCs w:val="24"/>
        </w:rPr>
        <w:t xml:space="preserve">Системы аварийного эвакуационного освещения должны обеспечивать освещение путей эвакуации в помещении ЦОД2. Для путей эвакуации горизонтальная освещенность на полу вдоль центральной линии прохода должна быть не менее 1 </w:t>
      </w:r>
      <w:proofErr w:type="spellStart"/>
      <w:r w:rsidRPr="00FF7CDD">
        <w:rPr>
          <w:rFonts w:ascii="Times New Roman" w:hAnsi="Times New Roman" w:cs="Times New Roman"/>
          <w:sz w:val="24"/>
          <w:szCs w:val="24"/>
        </w:rPr>
        <w:t>лк</w:t>
      </w:r>
      <w:proofErr w:type="spellEnd"/>
      <w:r w:rsidRPr="00FF7CDD">
        <w:rPr>
          <w:rFonts w:ascii="Times New Roman" w:hAnsi="Times New Roman" w:cs="Times New Roman"/>
          <w:sz w:val="24"/>
          <w:szCs w:val="24"/>
        </w:rPr>
        <w:t xml:space="preserve">, при этом полоса шириной не менее 50 % ширины прохода, симметрично расположенная относительно центральной линии, должна иметь освещенность не менее 0,5 </w:t>
      </w:r>
      <w:proofErr w:type="spellStart"/>
      <w:r w:rsidRPr="00FF7CDD">
        <w:rPr>
          <w:rFonts w:ascii="Times New Roman" w:hAnsi="Times New Roman" w:cs="Times New Roman"/>
          <w:sz w:val="24"/>
          <w:szCs w:val="24"/>
        </w:rPr>
        <w:t>лк</w:t>
      </w:r>
      <w:proofErr w:type="spellEnd"/>
      <w:r w:rsidRPr="00FF7CDD">
        <w:rPr>
          <w:rFonts w:ascii="Times New Roman" w:hAnsi="Times New Roman" w:cs="Times New Roman"/>
          <w:sz w:val="24"/>
          <w:szCs w:val="24"/>
        </w:rPr>
        <w:t xml:space="preserve">. Освещение путей эвакуации должно обеспечивать 50 % нормируемой освещенности через 5 с после нарушения питания рабочего освещения, а 100 % нормируемой освещенности - через 10 с. Индекс цветопередачи </w:t>
      </w:r>
      <w:proofErr w:type="spellStart"/>
      <w:r w:rsidRPr="00FF7CDD">
        <w:rPr>
          <w:rFonts w:ascii="Times New Roman" w:hAnsi="Times New Roman" w:cs="Times New Roman"/>
          <w:i/>
          <w:iCs/>
          <w:sz w:val="24"/>
          <w:szCs w:val="24"/>
        </w:rPr>
        <w:t>R</w:t>
      </w:r>
      <w:r w:rsidRPr="00FF7CDD">
        <w:rPr>
          <w:rFonts w:ascii="Times New Roman" w:hAnsi="Times New Roman" w:cs="Times New Roman"/>
          <w:i/>
          <w:iCs/>
          <w:sz w:val="24"/>
          <w:szCs w:val="24"/>
          <w:vertAlign w:val="subscript"/>
        </w:rPr>
        <w:t>a</w:t>
      </w:r>
      <w:proofErr w:type="spellEnd"/>
      <w:r w:rsidRPr="00FF7CDD">
        <w:rPr>
          <w:rFonts w:ascii="Times New Roman" w:hAnsi="Times New Roman" w:cs="Times New Roman"/>
          <w:sz w:val="24"/>
          <w:szCs w:val="24"/>
        </w:rPr>
        <w:t xml:space="preserve"> применяемых источников света должен быть не менее 40. Светильники должны быть сделаны на основе светодиодов и обеспечивать защиту электрооборудования от проникновения твёрдых предметов и воды по уровню </w:t>
      </w:r>
      <w:r w:rsidRPr="00FF7CDD">
        <w:rPr>
          <w:rFonts w:ascii="Times New Roman" w:hAnsi="Times New Roman" w:cs="Times New Roman"/>
          <w:sz w:val="24"/>
          <w:szCs w:val="24"/>
          <w:lang w:val="en-US"/>
        </w:rPr>
        <w:t>IP6</w:t>
      </w:r>
      <w:r w:rsidRPr="00FF7CDD">
        <w:rPr>
          <w:rFonts w:ascii="Times New Roman" w:hAnsi="Times New Roman" w:cs="Times New Roman"/>
          <w:sz w:val="24"/>
          <w:szCs w:val="24"/>
        </w:rPr>
        <w:t>7</w:t>
      </w:r>
      <w:r w:rsidRPr="00FF7CDD">
        <w:rPr>
          <w:rFonts w:ascii="Times New Roman" w:hAnsi="Times New Roman" w:cs="Times New Roman"/>
          <w:sz w:val="24"/>
          <w:szCs w:val="24"/>
          <w:lang w:val="en-US"/>
        </w:rPr>
        <w:t>.</w:t>
      </w:r>
    </w:p>
    <w:p w:rsidR="005B02E4" w:rsidRPr="005B02E4" w:rsidRDefault="005B02E4" w:rsidP="005B02E4">
      <w:pPr>
        <w:shd w:val="clear" w:color="auto" w:fill="FFFFFF"/>
        <w:ind w:left="709"/>
        <w:rPr>
          <w:rFonts w:ascii="Times New Roman" w:hAnsi="Times New Roman" w:cs="Times New Roman"/>
          <w:b/>
          <w:sz w:val="22"/>
          <w:szCs w:val="22"/>
        </w:rPr>
      </w:pPr>
    </w:p>
    <w:p w:rsidR="00AF47EC" w:rsidRPr="00D458C2" w:rsidRDefault="00AF47EC" w:rsidP="00D458C2">
      <w:pPr>
        <w:pStyle w:val="a4"/>
        <w:numPr>
          <w:ilvl w:val="0"/>
          <w:numId w:val="32"/>
        </w:numPr>
        <w:suppressAutoHyphens/>
        <w:rPr>
          <w:rFonts w:ascii="Times New Roman" w:hAnsi="Times New Roman"/>
          <w:b/>
          <w:sz w:val="24"/>
          <w:szCs w:val="24"/>
        </w:rPr>
      </w:pPr>
      <w:r w:rsidRPr="00D458C2">
        <w:rPr>
          <w:rFonts w:ascii="Times New Roman" w:hAnsi="Times New Roman"/>
          <w:b/>
          <w:sz w:val="24"/>
          <w:szCs w:val="24"/>
        </w:rPr>
        <w:t>Требования к подрядчику и к организации производства работ.</w:t>
      </w:r>
    </w:p>
    <w:p w:rsidR="00AF47EC" w:rsidRPr="00420853" w:rsidRDefault="00D458C2" w:rsidP="00AF47EC">
      <w:pPr>
        <w:widowControl/>
        <w:suppressAutoHyphens/>
        <w:autoSpaceDE/>
        <w:autoSpaceDN/>
        <w:adjustRightInd/>
        <w:spacing w:line="216" w:lineRule="auto"/>
        <w:jc w:val="both"/>
        <w:rPr>
          <w:rFonts w:ascii="Times New Roman" w:hAnsi="Times New Roman" w:cs="Times New Roman"/>
          <w:b/>
          <w:sz w:val="24"/>
          <w:szCs w:val="24"/>
        </w:rPr>
      </w:pPr>
      <w:r>
        <w:rPr>
          <w:rFonts w:ascii="Times New Roman" w:hAnsi="Times New Roman" w:cs="Times New Roman"/>
          <w:b/>
          <w:sz w:val="24"/>
          <w:szCs w:val="24"/>
        </w:rPr>
        <w:t>4</w:t>
      </w:r>
      <w:r w:rsidR="00AF47EC" w:rsidRPr="00420853">
        <w:rPr>
          <w:rFonts w:ascii="Times New Roman" w:hAnsi="Times New Roman" w:cs="Times New Roman"/>
          <w:b/>
          <w:sz w:val="24"/>
          <w:szCs w:val="24"/>
        </w:rPr>
        <w:t>.</w:t>
      </w:r>
      <w:r w:rsidR="009936C2">
        <w:rPr>
          <w:rFonts w:ascii="Times New Roman" w:hAnsi="Times New Roman" w:cs="Times New Roman"/>
          <w:b/>
          <w:sz w:val="24"/>
          <w:szCs w:val="24"/>
        </w:rPr>
        <w:t>1</w:t>
      </w:r>
      <w:r w:rsidR="00AF47EC" w:rsidRPr="00420853">
        <w:rPr>
          <w:rFonts w:ascii="Times New Roman" w:hAnsi="Times New Roman" w:cs="Times New Roman"/>
          <w:b/>
          <w:sz w:val="24"/>
          <w:szCs w:val="24"/>
        </w:rPr>
        <w:t xml:space="preserve">. Требования к </w:t>
      </w:r>
      <w:r>
        <w:rPr>
          <w:rFonts w:ascii="Times New Roman" w:hAnsi="Times New Roman" w:cs="Times New Roman"/>
          <w:b/>
          <w:sz w:val="24"/>
          <w:szCs w:val="24"/>
        </w:rPr>
        <w:t>работам по модернизации ЦОД</w:t>
      </w:r>
      <w:r w:rsidR="00AF47EC" w:rsidRPr="00420853">
        <w:rPr>
          <w:rFonts w:ascii="Times New Roman" w:hAnsi="Times New Roman" w:cs="Times New Roman"/>
          <w:b/>
          <w:sz w:val="24"/>
          <w:szCs w:val="24"/>
        </w:rPr>
        <w:t>:</w:t>
      </w:r>
    </w:p>
    <w:p w:rsidR="00E157B1" w:rsidRDefault="00E157B1" w:rsidP="00E157B1">
      <w:pPr>
        <w:widowControl/>
        <w:autoSpaceDE/>
        <w:autoSpaceDN/>
        <w:adjustRightInd/>
        <w:spacing w:before="60" w:after="60"/>
        <w:rPr>
          <w:rFonts w:ascii="Times New Roman" w:hAnsi="Times New Roman" w:cs="Times New Roman"/>
          <w:sz w:val="24"/>
          <w:szCs w:val="24"/>
        </w:rPr>
      </w:pPr>
      <w:bookmarkStart w:id="2" w:name="_Toc154808868"/>
      <w:bookmarkStart w:id="3" w:name="_Toc154810998"/>
      <w:bookmarkStart w:id="4" w:name="_Toc154983026"/>
      <w:bookmarkStart w:id="5" w:name="_Toc157941946"/>
      <w:bookmarkStart w:id="6" w:name="_Toc159385167"/>
      <w:r>
        <w:rPr>
          <w:rFonts w:ascii="Times New Roman" w:hAnsi="Times New Roman" w:cs="Times New Roman"/>
          <w:spacing w:val="-3"/>
          <w:sz w:val="24"/>
          <w:szCs w:val="24"/>
        </w:rPr>
        <w:t xml:space="preserve">1. </w:t>
      </w:r>
      <w:r w:rsidRPr="00E157B1">
        <w:rPr>
          <w:rFonts w:ascii="Times New Roman" w:hAnsi="Times New Roman" w:cs="Times New Roman"/>
          <w:spacing w:val="-3"/>
          <w:sz w:val="24"/>
          <w:szCs w:val="24"/>
        </w:rPr>
        <w:t xml:space="preserve">В состав </w:t>
      </w:r>
      <w:r w:rsidRPr="00E157B1">
        <w:rPr>
          <w:rFonts w:ascii="Times New Roman" w:hAnsi="Times New Roman" w:cs="Times New Roman"/>
          <w:sz w:val="24"/>
          <w:szCs w:val="24"/>
        </w:rPr>
        <w:t>предложения участника должны входить все необходимые для запуска в эксплуатацию модернизированного ЦОД работы по монтажу, конфигурации и настройке аппаратных и программных средств, поставляемых в рамках данного запроса.</w:t>
      </w:r>
    </w:p>
    <w:p w:rsidR="00E157B1" w:rsidRDefault="00E157B1" w:rsidP="00E157B1">
      <w:pPr>
        <w:widowControl/>
        <w:autoSpaceDE/>
        <w:autoSpaceDN/>
        <w:adjustRightInd/>
        <w:spacing w:before="60" w:after="60"/>
        <w:rPr>
          <w:rFonts w:ascii="Times New Roman" w:hAnsi="Times New Roman" w:cs="Times New Roman"/>
          <w:sz w:val="24"/>
          <w:szCs w:val="24"/>
        </w:rPr>
      </w:pPr>
      <w:r>
        <w:rPr>
          <w:rFonts w:ascii="Times New Roman" w:hAnsi="Times New Roman" w:cs="Times New Roman"/>
          <w:sz w:val="24"/>
          <w:szCs w:val="24"/>
        </w:rPr>
        <w:t>2. Предлагаемая продукция должна быть оригинальной продукцией производителя и не иметь дефектов, связанных с разработкой и качеством изготовления.</w:t>
      </w:r>
    </w:p>
    <w:p w:rsidR="00E157B1" w:rsidRPr="00E157B1" w:rsidRDefault="00E157B1" w:rsidP="00E157B1">
      <w:pPr>
        <w:widowControl/>
        <w:autoSpaceDE/>
        <w:autoSpaceDN/>
        <w:adjustRightInd/>
        <w:spacing w:before="60" w:after="60"/>
        <w:rPr>
          <w:rFonts w:ascii="Times New Roman" w:hAnsi="Times New Roman" w:cs="Times New Roman"/>
          <w:sz w:val="24"/>
          <w:szCs w:val="24"/>
        </w:rPr>
      </w:pPr>
      <w:r>
        <w:rPr>
          <w:rFonts w:ascii="Times New Roman" w:hAnsi="Times New Roman" w:cs="Times New Roman"/>
          <w:sz w:val="24"/>
          <w:szCs w:val="24"/>
        </w:rPr>
        <w:t xml:space="preserve">3. Предлагаемая продукция должна официально поддерживаться компанией-производителем. </w:t>
      </w:r>
    </w:p>
    <w:p w:rsidR="00AF47EC" w:rsidRPr="00420853" w:rsidRDefault="00AF47EC" w:rsidP="00AF47EC">
      <w:pPr>
        <w:widowControl/>
        <w:suppressAutoHyphens/>
        <w:autoSpaceDE/>
        <w:autoSpaceDN/>
        <w:adjustRightInd/>
        <w:spacing w:line="216" w:lineRule="auto"/>
        <w:jc w:val="both"/>
        <w:rPr>
          <w:rFonts w:ascii="Times New Roman" w:hAnsi="Times New Roman" w:cs="Times New Roman"/>
          <w:sz w:val="24"/>
          <w:szCs w:val="24"/>
        </w:rPr>
      </w:pPr>
    </w:p>
    <w:p w:rsidR="00E157B1" w:rsidRDefault="00E157B1" w:rsidP="00AF47EC">
      <w:pPr>
        <w:widowControl/>
        <w:suppressAutoHyphens/>
        <w:autoSpaceDE/>
        <w:autoSpaceDN/>
        <w:adjustRightInd/>
        <w:spacing w:line="216" w:lineRule="auto"/>
        <w:jc w:val="both"/>
        <w:rPr>
          <w:rFonts w:ascii="Times New Roman" w:hAnsi="Times New Roman" w:cs="Times New Roman"/>
          <w:b/>
          <w:sz w:val="24"/>
          <w:szCs w:val="24"/>
        </w:rPr>
      </w:pPr>
    </w:p>
    <w:p w:rsidR="00527DD5" w:rsidRDefault="00527DD5" w:rsidP="00AF47EC">
      <w:pPr>
        <w:widowControl/>
        <w:suppressAutoHyphens/>
        <w:autoSpaceDE/>
        <w:autoSpaceDN/>
        <w:adjustRightInd/>
        <w:spacing w:line="216" w:lineRule="auto"/>
        <w:jc w:val="both"/>
        <w:rPr>
          <w:rFonts w:ascii="Times New Roman" w:hAnsi="Times New Roman" w:cs="Times New Roman"/>
          <w:b/>
          <w:sz w:val="24"/>
          <w:szCs w:val="24"/>
        </w:rPr>
      </w:pPr>
    </w:p>
    <w:p w:rsidR="00527DD5" w:rsidRDefault="00527DD5" w:rsidP="00AF47EC">
      <w:pPr>
        <w:widowControl/>
        <w:suppressAutoHyphens/>
        <w:autoSpaceDE/>
        <w:autoSpaceDN/>
        <w:adjustRightInd/>
        <w:spacing w:line="216" w:lineRule="auto"/>
        <w:jc w:val="both"/>
        <w:rPr>
          <w:rFonts w:ascii="Times New Roman" w:hAnsi="Times New Roman" w:cs="Times New Roman"/>
          <w:b/>
          <w:sz w:val="24"/>
          <w:szCs w:val="24"/>
        </w:rPr>
      </w:pPr>
    </w:p>
    <w:p w:rsidR="00E157B1" w:rsidRPr="00E157B1" w:rsidRDefault="00E157B1" w:rsidP="00E157B1">
      <w:pPr>
        <w:pStyle w:val="a4"/>
        <w:numPr>
          <w:ilvl w:val="1"/>
          <w:numId w:val="32"/>
        </w:numPr>
        <w:suppressAutoHyphens/>
        <w:spacing w:line="216" w:lineRule="auto"/>
        <w:jc w:val="both"/>
        <w:rPr>
          <w:rFonts w:ascii="Times New Roman" w:hAnsi="Times New Roman"/>
          <w:b/>
          <w:sz w:val="24"/>
          <w:szCs w:val="24"/>
        </w:rPr>
      </w:pPr>
      <w:r w:rsidRPr="00E157B1">
        <w:rPr>
          <w:rFonts w:ascii="Times New Roman" w:hAnsi="Times New Roman"/>
          <w:b/>
          <w:sz w:val="24"/>
          <w:szCs w:val="24"/>
        </w:rPr>
        <w:t>Требования к подрядной организации:</w:t>
      </w:r>
    </w:p>
    <w:p w:rsidR="00AF47EC" w:rsidRPr="00E157B1" w:rsidRDefault="00E157B1" w:rsidP="00E157B1">
      <w:pPr>
        <w:suppressAutoHyphens/>
        <w:spacing w:line="216" w:lineRule="auto"/>
        <w:jc w:val="both"/>
        <w:rPr>
          <w:rFonts w:ascii="Times New Roman" w:hAnsi="Times New Roman"/>
          <w:b/>
          <w:sz w:val="24"/>
          <w:szCs w:val="24"/>
        </w:rPr>
      </w:pPr>
      <w:r>
        <w:rPr>
          <w:rFonts w:ascii="Times New Roman" w:hAnsi="Times New Roman"/>
          <w:b/>
          <w:sz w:val="24"/>
          <w:szCs w:val="24"/>
        </w:rPr>
        <w:t>4.2</w:t>
      </w:r>
      <w:r w:rsidR="00AF47EC" w:rsidRPr="00E157B1">
        <w:rPr>
          <w:rFonts w:ascii="Times New Roman" w:hAnsi="Times New Roman"/>
          <w:b/>
          <w:sz w:val="24"/>
          <w:szCs w:val="24"/>
        </w:rPr>
        <w:t>.1. Общие требования</w:t>
      </w:r>
      <w:bookmarkEnd w:id="2"/>
      <w:bookmarkEnd w:id="3"/>
      <w:bookmarkEnd w:id="4"/>
      <w:bookmarkEnd w:id="5"/>
      <w:bookmarkEnd w:id="6"/>
      <w:r w:rsidR="00AF47EC" w:rsidRPr="00E157B1">
        <w:rPr>
          <w:rFonts w:ascii="Times New Roman" w:hAnsi="Times New Roman"/>
          <w:b/>
          <w:sz w:val="24"/>
          <w:szCs w:val="24"/>
        </w:rPr>
        <w:t>:</w:t>
      </w:r>
    </w:p>
    <w:p w:rsidR="00AF47EC" w:rsidRPr="00420853" w:rsidRDefault="00AF47EC" w:rsidP="00AF47EC">
      <w:pPr>
        <w:widowControl/>
        <w:suppressAutoHyphens/>
        <w:autoSpaceDE/>
        <w:autoSpaceDN/>
        <w:adjustRightInd/>
        <w:spacing w:line="216" w:lineRule="auto"/>
        <w:jc w:val="both"/>
        <w:rPr>
          <w:rFonts w:ascii="Times New Roman" w:hAnsi="Times New Roman" w:cs="Times New Roman"/>
          <w:b/>
          <w:sz w:val="24"/>
          <w:szCs w:val="24"/>
        </w:rPr>
      </w:pPr>
    </w:p>
    <w:p w:rsidR="009936C2" w:rsidRPr="009936C2" w:rsidRDefault="00527DD5" w:rsidP="009936C2">
      <w:pPr>
        <w:widowControl/>
        <w:autoSpaceDE/>
        <w:autoSpaceDN/>
        <w:adjustRightInd/>
        <w:rPr>
          <w:rFonts w:ascii="Times New Roman" w:hAnsi="Times New Roman" w:cs="Times New Roman"/>
          <w:sz w:val="22"/>
          <w:szCs w:val="22"/>
        </w:rPr>
      </w:pPr>
      <w:r>
        <w:rPr>
          <w:rFonts w:ascii="Times New Roman" w:hAnsi="Times New Roman" w:cs="Times New Roman"/>
          <w:sz w:val="22"/>
          <w:szCs w:val="22"/>
        </w:rPr>
        <w:t>4</w:t>
      </w:r>
      <w:r w:rsidR="00AF47EC" w:rsidRPr="00295F14">
        <w:rPr>
          <w:rFonts w:ascii="Times New Roman" w:hAnsi="Times New Roman" w:cs="Times New Roman"/>
          <w:sz w:val="22"/>
          <w:szCs w:val="22"/>
        </w:rPr>
        <w:t xml:space="preserve">.2.1.1. </w:t>
      </w:r>
      <w:r w:rsidR="009936C2" w:rsidRPr="009936C2">
        <w:rPr>
          <w:rFonts w:ascii="Times New Roman" w:hAnsi="Times New Roman" w:cs="Times New Roman"/>
          <w:sz w:val="22"/>
          <w:szCs w:val="22"/>
        </w:rPr>
        <w:t xml:space="preserve">Наличие положительного опыта </w:t>
      </w:r>
      <w:proofErr w:type="gramStart"/>
      <w:r w:rsidR="009936C2" w:rsidRPr="009936C2">
        <w:rPr>
          <w:rFonts w:ascii="Times New Roman" w:hAnsi="Times New Roman" w:cs="Times New Roman"/>
          <w:sz w:val="22"/>
          <w:szCs w:val="22"/>
        </w:rPr>
        <w:t>работы  по</w:t>
      </w:r>
      <w:proofErr w:type="gramEnd"/>
      <w:r w:rsidR="009936C2" w:rsidRPr="009936C2">
        <w:rPr>
          <w:rFonts w:ascii="Times New Roman" w:hAnsi="Times New Roman" w:cs="Times New Roman"/>
          <w:sz w:val="22"/>
          <w:szCs w:val="22"/>
        </w:rPr>
        <w:t xml:space="preserve"> реализации аналогичных проектов.</w:t>
      </w:r>
    </w:p>
    <w:p w:rsidR="00AF47EC" w:rsidRPr="009936C2" w:rsidRDefault="00AF47EC" w:rsidP="009936C2">
      <w:pPr>
        <w:widowControl/>
        <w:autoSpaceDE/>
        <w:autoSpaceDN/>
        <w:adjustRightInd/>
        <w:rPr>
          <w:rFonts w:ascii="Times New Roman" w:hAnsi="Times New Roman" w:cs="Times New Roman"/>
          <w:sz w:val="22"/>
          <w:szCs w:val="22"/>
        </w:rPr>
      </w:pPr>
    </w:p>
    <w:p w:rsidR="00E157B1" w:rsidRPr="00E157B1" w:rsidRDefault="00527DD5" w:rsidP="00E157B1">
      <w:pPr>
        <w:rPr>
          <w:rFonts w:ascii="Times New Roman" w:hAnsi="Times New Roman"/>
          <w:sz w:val="24"/>
          <w:lang w:val="en-US"/>
        </w:rPr>
      </w:pPr>
      <w:r w:rsidRPr="00E82238">
        <w:rPr>
          <w:rFonts w:ascii="Times New Roman" w:hAnsi="Times New Roman"/>
          <w:sz w:val="22"/>
          <w:lang w:val="en-US"/>
        </w:rPr>
        <w:t>4</w:t>
      </w:r>
      <w:r w:rsidR="00AF47EC" w:rsidRPr="00E82238">
        <w:rPr>
          <w:rFonts w:ascii="Times New Roman" w:hAnsi="Times New Roman"/>
          <w:sz w:val="22"/>
          <w:lang w:val="en-US"/>
        </w:rPr>
        <w:t xml:space="preserve">.2.1.2. </w:t>
      </w:r>
      <w:r w:rsidR="00E157B1" w:rsidRPr="00E157B1">
        <w:rPr>
          <w:rFonts w:ascii="Times New Roman" w:hAnsi="Times New Roman"/>
          <w:sz w:val="24"/>
        </w:rPr>
        <w:t>Наличие</w:t>
      </w:r>
      <w:r w:rsidR="00E157B1" w:rsidRPr="00E157B1">
        <w:rPr>
          <w:rFonts w:ascii="Times New Roman" w:hAnsi="Times New Roman"/>
          <w:sz w:val="24"/>
          <w:lang w:val="en-US"/>
        </w:rPr>
        <w:t xml:space="preserve"> </w:t>
      </w:r>
      <w:r w:rsidR="00E157B1" w:rsidRPr="00E157B1">
        <w:rPr>
          <w:rFonts w:ascii="Times New Roman" w:hAnsi="Times New Roman"/>
          <w:sz w:val="24"/>
        </w:rPr>
        <w:t>партнерского</w:t>
      </w:r>
      <w:r w:rsidR="00E157B1" w:rsidRPr="00E157B1">
        <w:rPr>
          <w:rFonts w:ascii="Times New Roman" w:hAnsi="Times New Roman"/>
          <w:sz w:val="24"/>
          <w:lang w:val="en-US"/>
        </w:rPr>
        <w:t xml:space="preserve"> </w:t>
      </w:r>
      <w:r w:rsidR="00E157B1" w:rsidRPr="00E157B1">
        <w:rPr>
          <w:rFonts w:ascii="Times New Roman" w:hAnsi="Times New Roman"/>
          <w:sz w:val="24"/>
        </w:rPr>
        <w:t>статуса</w:t>
      </w:r>
      <w:r w:rsidR="00E157B1" w:rsidRPr="00E157B1">
        <w:rPr>
          <w:rFonts w:ascii="Times New Roman" w:hAnsi="Times New Roman"/>
          <w:sz w:val="24"/>
          <w:lang w:val="en-US"/>
        </w:rPr>
        <w:t xml:space="preserve"> </w:t>
      </w:r>
      <w:r w:rsidR="00E157B1" w:rsidRPr="00E157B1">
        <w:rPr>
          <w:rFonts w:ascii="Times New Roman" w:hAnsi="Times New Roman"/>
          <w:sz w:val="24"/>
        </w:rPr>
        <w:t>компаний</w:t>
      </w:r>
      <w:r w:rsidR="00E157B1" w:rsidRPr="00E157B1">
        <w:rPr>
          <w:rFonts w:ascii="Times New Roman" w:hAnsi="Times New Roman"/>
          <w:sz w:val="24"/>
          <w:lang w:val="en-US"/>
        </w:rPr>
        <w:t xml:space="preserve"> EMC Corporation, Hewlett-Packard Company </w:t>
      </w:r>
      <w:r w:rsidR="00E157B1" w:rsidRPr="00E157B1">
        <w:rPr>
          <w:rFonts w:ascii="Times New Roman" w:hAnsi="Times New Roman"/>
          <w:sz w:val="24"/>
        </w:rPr>
        <w:t>и</w:t>
      </w:r>
      <w:r w:rsidR="00E157B1" w:rsidRPr="00E157B1">
        <w:rPr>
          <w:rFonts w:ascii="Times New Roman" w:hAnsi="Times New Roman"/>
          <w:sz w:val="24"/>
          <w:lang w:val="en-US"/>
        </w:rPr>
        <w:t xml:space="preserve"> Schneider Electric SE</w:t>
      </w:r>
    </w:p>
    <w:p w:rsidR="009936C2" w:rsidRPr="00E157B1" w:rsidRDefault="009936C2" w:rsidP="009936C2">
      <w:pPr>
        <w:rPr>
          <w:rFonts w:ascii="Times New Roman" w:hAnsi="Times New Roman" w:cs="Times New Roman"/>
          <w:sz w:val="22"/>
          <w:szCs w:val="22"/>
          <w:lang w:val="en-US"/>
        </w:rPr>
      </w:pPr>
    </w:p>
    <w:p w:rsidR="00AF47EC" w:rsidRPr="00295F14" w:rsidRDefault="00527DD5" w:rsidP="003A6A91">
      <w:pPr>
        <w:widowControl/>
        <w:suppressAutoHyphens/>
        <w:autoSpaceDE/>
        <w:autoSpaceDN/>
        <w:adjustRightInd/>
        <w:jc w:val="both"/>
        <w:rPr>
          <w:rFonts w:ascii="Times New Roman" w:hAnsi="Times New Roman" w:cs="Times New Roman"/>
          <w:sz w:val="22"/>
          <w:szCs w:val="22"/>
        </w:rPr>
      </w:pPr>
      <w:r>
        <w:rPr>
          <w:rFonts w:ascii="Times New Roman" w:hAnsi="Times New Roman" w:cs="Times New Roman"/>
          <w:sz w:val="22"/>
          <w:szCs w:val="22"/>
        </w:rPr>
        <w:t>4</w:t>
      </w:r>
      <w:r w:rsidR="00AF47EC" w:rsidRPr="00295F14">
        <w:rPr>
          <w:rFonts w:ascii="Times New Roman" w:hAnsi="Times New Roman" w:cs="Times New Roman"/>
          <w:sz w:val="22"/>
          <w:szCs w:val="22"/>
        </w:rPr>
        <w:t>.2.1.3. Обеспечить соответствие сметной документации требованиям системы        ценообразования, принятой в ОАО «ТГК-1»;</w:t>
      </w:r>
    </w:p>
    <w:p w:rsidR="00AF47EC" w:rsidRPr="00295F14" w:rsidRDefault="00AF47EC" w:rsidP="003A6A91">
      <w:pPr>
        <w:widowControl/>
        <w:suppressAutoHyphens/>
        <w:autoSpaceDE/>
        <w:autoSpaceDN/>
        <w:adjustRightInd/>
        <w:ind w:left="284"/>
        <w:jc w:val="both"/>
        <w:rPr>
          <w:rFonts w:ascii="Times New Roman" w:hAnsi="Times New Roman" w:cs="Times New Roman"/>
          <w:sz w:val="22"/>
          <w:szCs w:val="22"/>
        </w:rPr>
      </w:pPr>
    </w:p>
    <w:p w:rsidR="00AF47EC" w:rsidRPr="00295F14" w:rsidRDefault="00527DD5" w:rsidP="003A6A91">
      <w:pPr>
        <w:widowControl/>
        <w:suppressAutoHyphens/>
        <w:autoSpaceDE/>
        <w:autoSpaceDN/>
        <w:adjustRightInd/>
        <w:jc w:val="both"/>
        <w:rPr>
          <w:rFonts w:ascii="Times New Roman" w:hAnsi="Times New Roman" w:cs="Times New Roman"/>
          <w:sz w:val="22"/>
          <w:szCs w:val="22"/>
        </w:rPr>
      </w:pPr>
      <w:r>
        <w:rPr>
          <w:rFonts w:ascii="Times New Roman" w:hAnsi="Times New Roman" w:cs="Times New Roman"/>
          <w:sz w:val="22"/>
          <w:szCs w:val="22"/>
        </w:rPr>
        <w:t>4</w:t>
      </w:r>
      <w:r w:rsidR="00AF47EC" w:rsidRPr="00295F14">
        <w:rPr>
          <w:rFonts w:ascii="Times New Roman" w:hAnsi="Times New Roman" w:cs="Times New Roman"/>
          <w:sz w:val="22"/>
          <w:szCs w:val="22"/>
        </w:rPr>
        <w:t>.2.1.4. Обеспечить соответствие применяемых материалов и изделий требованиям ГОСТ и ТУ и наличие сертификатов, удостоверяющих их качество;</w:t>
      </w:r>
    </w:p>
    <w:p w:rsidR="00AF47EC" w:rsidRPr="00295F14" w:rsidRDefault="00AF47EC" w:rsidP="003A6A91">
      <w:pPr>
        <w:widowControl/>
        <w:suppressAutoHyphens/>
        <w:autoSpaceDE/>
        <w:autoSpaceDN/>
        <w:adjustRightInd/>
        <w:jc w:val="both"/>
        <w:rPr>
          <w:rFonts w:ascii="Times New Roman" w:hAnsi="Times New Roman" w:cs="Times New Roman"/>
          <w:sz w:val="22"/>
          <w:szCs w:val="22"/>
        </w:rPr>
      </w:pPr>
    </w:p>
    <w:p w:rsidR="00AF47EC" w:rsidRPr="00295F14" w:rsidRDefault="00527DD5" w:rsidP="003A6A91">
      <w:pPr>
        <w:widowControl/>
        <w:suppressAutoHyphens/>
        <w:autoSpaceDE/>
        <w:autoSpaceDN/>
        <w:adjustRightInd/>
        <w:jc w:val="both"/>
        <w:rPr>
          <w:rFonts w:ascii="Times New Roman" w:hAnsi="Times New Roman" w:cs="Times New Roman"/>
          <w:sz w:val="22"/>
          <w:szCs w:val="22"/>
        </w:rPr>
      </w:pPr>
      <w:r>
        <w:rPr>
          <w:rFonts w:ascii="Times New Roman" w:hAnsi="Times New Roman" w:cs="Times New Roman"/>
          <w:sz w:val="22"/>
          <w:szCs w:val="22"/>
        </w:rPr>
        <w:t>4</w:t>
      </w:r>
      <w:r w:rsidR="00AF47EC" w:rsidRPr="00295F14">
        <w:rPr>
          <w:rFonts w:ascii="Times New Roman" w:hAnsi="Times New Roman" w:cs="Times New Roman"/>
          <w:sz w:val="22"/>
          <w:szCs w:val="22"/>
        </w:rPr>
        <w:t>.2.1.5. Работники подрядчика (поставщика) должны быть ознакомлены с Экологической политикой ОАО «ТГК-1», подрядчик (поставщик) должен принимать необходимые меры по соблюдению обязательств этой политики в рамках деятельности, определенной настоящим договором;</w:t>
      </w:r>
    </w:p>
    <w:p w:rsidR="00AF47EC" w:rsidRPr="00295F14" w:rsidRDefault="00AF47EC" w:rsidP="003A6A91">
      <w:pPr>
        <w:widowControl/>
        <w:suppressAutoHyphens/>
        <w:autoSpaceDE/>
        <w:autoSpaceDN/>
        <w:adjustRightInd/>
        <w:jc w:val="both"/>
        <w:rPr>
          <w:rFonts w:ascii="Times New Roman" w:hAnsi="Times New Roman" w:cs="Times New Roman"/>
          <w:sz w:val="22"/>
          <w:szCs w:val="22"/>
        </w:rPr>
      </w:pPr>
    </w:p>
    <w:p w:rsidR="00AF47EC" w:rsidRPr="00295F14" w:rsidRDefault="00527DD5" w:rsidP="003A6A91">
      <w:pPr>
        <w:widowControl/>
        <w:suppressAutoHyphens/>
        <w:autoSpaceDE/>
        <w:autoSpaceDN/>
        <w:adjustRightInd/>
        <w:jc w:val="both"/>
        <w:rPr>
          <w:rFonts w:ascii="Times New Roman" w:hAnsi="Times New Roman" w:cs="Times New Roman"/>
          <w:sz w:val="22"/>
          <w:szCs w:val="22"/>
        </w:rPr>
      </w:pPr>
      <w:r>
        <w:rPr>
          <w:rFonts w:ascii="Times New Roman" w:hAnsi="Times New Roman" w:cs="Times New Roman"/>
          <w:sz w:val="22"/>
          <w:szCs w:val="22"/>
        </w:rPr>
        <w:t>4</w:t>
      </w:r>
      <w:r w:rsidR="00AF47EC" w:rsidRPr="00295F14">
        <w:rPr>
          <w:rFonts w:ascii="Times New Roman" w:hAnsi="Times New Roman" w:cs="Times New Roman"/>
          <w:sz w:val="22"/>
          <w:szCs w:val="22"/>
        </w:rPr>
        <w:t xml:space="preserve">.2.1.6. Подрядчик обязан соблюдать требования СЭМ ОАО «ТГК-1» по управлению значимыми экологическими аспектами в рамках деятельности, определенной настоящим договором (пункт включается в договор в случае, если деятельность подрядчика связана со значимыми экологическими аспектами. </w:t>
      </w:r>
      <w:proofErr w:type="gramStart"/>
      <w:r w:rsidR="00AF47EC" w:rsidRPr="00295F14">
        <w:rPr>
          <w:rFonts w:ascii="Times New Roman" w:hAnsi="Times New Roman" w:cs="Times New Roman"/>
          <w:sz w:val="22"/>
          <w:szCs w:val="22"/>
        </w:rPr>
        <w:t>Например</w:t>
      </w:r>
      <w:proofErr w:type="gramEnd"/>
      <w:r w:rsidR="00AF47EC" w:rsidRPr="00295F14">
        <w:rPr>
          <w:rFonts w:ascii="Times New Roman" w:hAnsi="Times New Roman" w:cs="Times New Roman"/>
          <w:sz w:val="22"/>
          <w:szCs w:val="22"/>
        </w:rPr>
        <w:t>: образование, сбор, вывоз и размещение строительно-промышленных отходов, других отходов I-IV классов опасности, а также других значимых экологических аспектов);</w:t>
      </w:r>
    </w:p>
    <w:p w:rsidR="00AF47EC" w:rsidRPr="00295F14" w:rsidRDefault="00AF47EC" w:rsidP="003A6A91">
      <w:pPr>
        <w:widowControl/>
        <w:suppressAutoHyphens/>
        <w:autoSpaceDE/>
        <w:autoSpaceDN/>
        <w:adjustRightInd/>
        <w:jc w:val="both"/>
        <w:rPr>
          <w:rFonts w:ascii="Times New Roman" w:hAnsi="Times New Roman" w:cs="Times New Roman"/>
          <w:sz w:val="22"/>
          <w:szCs w:val="22"/>
        </w:rPr>
      </w:pPr>
    </w:p>
    <w:p w:rsidR="00AF47EC" w:rsidRPr="00295F14" w:rsidRDefault="00527DD5" w:rsidP="003A6A91">
      <w:pPr>
        <w:widowControl/>
        <w:suppressAutoHyphens/>
        <w:autoSpaceDE/>
        <w:autoSpaceDN/>
        <w:adjustRightInd/>
        <w:jc w:val="both"/>
        <w:rPr>
          <w:rFonts w:ascii="Times New Roman" w:hAnsi="Times New Roman" w:cs="Times New Roman"/>
          <w:sz w:val="22"/>
          <w:szCs w:val="22"/>
        </w:rPr>
      </w:pPr>
      <w:r>
        <w:rPr>
          <w:rFonts w:ascii="Times New Roman" w:hAnsi="Times New Roman" w:cs="Times New Roman"/>
          <w:sz w:val="22"/>
          <w:szCs w:val="22"/>
        </w:rPr>
        <w:t>4</w:t>
      </w:r>
      <w:r w:rsidR="00AF47EC" w:rsidRPr="00295F14">
        <w:rPr>
          <w:rFonts w:ascii="Times New Roman" w:hAnsi="Times New Roman" w:cs="Times New Roman"/>
          <w:sz w:val="22"/>
          <w:szCs w:val="22"/>
        </w:rPr>
        <w:t>.2.1.7. Подрядчик несет ответственность за соблюдение требований природоохранного законодательства Российской Федерации и СЭМ ОАО «ТГК-1»;</w:t>
      </w:r>
    </w:p>
    <w:p w:rsidR="00AF47EC" w:rsidRPr="00295F14" w:rsidRDefault="00AF47EC" w:rsidP="003A6A91">
      <w:pPr>
        <w:widowControl/>
        <w:suppressAutoHyphens/>
        <w:autoSpaceDE/>
        <w:autoSpaceDN/>
        <w:adjustRightInd/>
        <w:jc w:val="both"/>
        <w:rPr>
          <w:rFonts w:ascii="Times New Roman" w:hAnsi="Times New Roman" w:cs="Times New Roman"/>
          <w:sz w:val="22"/>
          <w:szCs w:val="22"/>
        </w:rPr>
      </w:pPr>
    </w:p>
    <w:p w:rsidR="00AF47EC" w:rsidRPr="00295F14" w:rsidRDefault="00527DD5" w:rsidP="003A6A91">
      <w:pPr>
        <w:widowControl/>
        <w:suppressAutoHyphens/>
        <w:autoSpaceDE/>
        <w:autoSpaceDN/>
        <w:adjustRightInd/>
        <w:jc w:val="both"/>
        <w:rPr>
          <w:rFonts w:ascii="Times New Roman" w:hAnsi="Times New Roman" w:cs="Times New Roman"/>
          <w:sz w:val="22"/>
          <w:szCs w:val="22"/>
        </w:rPr>
      </w:pPr>
      <w:r>
        <w:rPr>
          <w:rFonts w:ascii="Times New Roman" w:hAnsi="Times New Roman" w:cs="Times New Roman"/>
          <w:sz w:val="22"/>
          <w:szCs w:val="22"/>
        </w:rPr>
        <w:t>4</w:t>
      </w:r>
      <w:r w:rsidR="00AF47EC" w:rsidRPr="00295F14">
        <w:rPr>
          <w:rFonts w:ascii="Times New Roman" w:hAnsi="Times New Roman" w:cs="Times New Roman"/>
          <w:sz w:val="22"/>
          <w:szCs w:val="22"/>
        </w:rPr>
        <w:t>.2.1.8. Акты сдачи - приемки могут быть подписаны Заказчиком при условии выполнения подрядчиком указанных выше требований.</w:t>
      </w:r>
    </w:p>
    <w:p w:rsidR="00AF47EC" w:rsidRPr="00295F14" w:rsidRDefault="00AF47EC" w:rsidP="00AF47EC">
      <w:pPr>
        <w:widowControl/>
        <w:suppressAutoHyphens/>
        <w:autoSpaceDE/>
        <w:autoSpaceDN/>
        <w:adjustRightInd/>
        <w:spacing w:line="216" w:lineRule="auto"/>
        <w:jc w:val="both"/>
        <w:rPr>
          <w:rFonts w:ascii="Times New Roman" w:hAnsi="Times New Roman" w:cs="Times New Roman"/>
          <w:sz w:val="22"/>
          <w:szCs w:val="22"/>
        </w:rPr>
      </w:pPr>
    </w:p>
    <w:p w:rsidR="00AF47EC" w:rsidRPr="00295F14" w:rsidRDefault="00AF47EC" w:rsidP="00AF47EC">
      <w:pPr>
        <w:widowControl/>
        <w:suppressAutoHyphens/>
        <w:autoSpaceDE/>
        <w:autoSpaceDN/>
        <w:adjustRightInd/>
        <w:spacing w:line="216" w:lineRule="auto"/>
        <w:ind w:left="425"/>
        <w:jc w:val="both"/>
        <w:rPr>
          <w:rFonts w:ascii="Times New Roman" w:hAnsi="Times New Roman" w:cs="Times New Roman"/>
          <w:sz w:val="22"/>
          <w:szCs w:val="22"/>
        </w:rPr>
      </w:pPr>
    </w:p>
    <w:p w:rsidR="00AF47EC" w:rsidRPr="00295F14" w:rsidRDefault="00527DD5" w:rsidP="00AF47EC">
      <w:pPr>
        <w:widowControl/>
        <w:suppressAutoHyphens/>
        <w:autoSpaceDE/>
        <w:autoSpaceDN/>
        <w:adjustRightInd/>
        <w:spacing w:line="216" w:lineRule="auto"/>
        <w:jc w:val="both"/>
        <w:rPr>
          <w:rFonts w:ascii="Times New Roman" w:hAnsi="Times New Roman" w:cs="Times New Roman"/>
          <w:b/>
          <w:sz w:val="22"/>
          <w:szCs w:val="22"/>
        </w:rPr>
      </w:pPr>
      <w:bookmarkStart w:id="7" w:name="_Toc154808869"/>
      <w:bookmarkStart w:id="8" w:name="_Toc154810999"/>
      <w:bookmarkStart w:id="9" w:name="_Toc154983027"/>
      <w:bookmarkStart w:id="10" w:name="_Toc157941947"/>
      <w:bookmarkStart w:id="11" w:name="_Toc159385168"/>
      <w:r>
        <w:rPr>
          <w:rFonts w:ascii="Times New Roman" w:hAnsi="Times New Roman" w:cs="Times New Roman"/>
          <w:b/>
          <w:sz w:val="22"/>
          <w:szCs w:val="22"/>
        </w:rPr>
        <w:t>4</w:t>
      </w:r>
      <w:r w:rsidR="00AF47EC" w:rsidRPr="00295F14">
        <w:rPr>
          <w:rFonts w:ascii="Times New Roman" w:hAnsi="Times New Roman" w:cs="Times New Roman"/>
          <w:b/>
          <w:sz w:val="22"/>
          <w:szCs w:val="22"/>
        </w:rPr>
        <w:t>.2.2. Специальные требования</w:t>
      </w:r>
      <w:bookmarkEnd w:id="7"/>
      <w:bookmarkEnd w:id="8"/>
      <w:bookmarkEnd w:id="9"/>
      <w:bookmarkEnd w:id="10"/>
      <w:bookmarkEnd w:id="11"/>
      <w:r w:rsidR="00AF47EC" w:rsidRPr="00295F14">
        <w:rPr>
          <w:rFonts w:ascii="Times New Roman" w:hAnsi="Times New Roman" w:cs="Times New Roman"/>
          <w:b/>
          <w:sz w:val="22"/>
          <w:szCs w:val="22"/>
        </w:rPr>
        <w:t>:</w:t>
      </w:r>
    </w:p>
    <w:p w:rsidR="00AD572B" w:rsidRPr="00295F14" w:rsidRDefault="00527DD5" w:rsidP="00AD572B">
      <w:pPr>
        <w:widowControl/>
        <w:autoSpaceDE/>
        <w:autoSpaceDN/>
        <w:adjustRightInd/>
        <w:rPr>
          <w:rFonts w:ascii="Times New Roman" w:hAnsi="Times New Roman" w:cs="Times New Roman"/>
          <w:color w:val="000000"/>
          <w:sz w:val="22"/>
          <w:szCs w:val="22"/>
        </w:rPr>
      </w:pPr>
      <w:r>
        <w:rPr>
          <w:rFonts w:ascii="Times New Roman" w:hAnsi="Times New Roman" w:cs="Times New Roman"/>
          <w:sz w:val="22"/>
          <w:szCs w:val="22"/>
        </w:rPr>
        <w:t>4</w:t>
      </w:r>
      <w:r w:rsidR="00AF47EC" w:rsidRPr="00295F14">
        <w:rPr>
          <w:rFonts w:ascii="Times New Roman" w:hAnsi="Times New Roman" w:cs="Times New Roman"/>
          <w:sz w:val="22"/>
          <w:szCs w:val="22"/>
        </w:rPr>
        <w:t xml:space="preserve">.2.2.1 </w:t>
      </w:r>
      <w:r w:rsidR="00AD572B" w:rsidRPr="00295F14">
        <w:rPr>
          <w:rFonts w:ascii="Times New Roman" w:hAnsi="Times New Roman" w:cs="Times New Roman"/>
          <w:color w:val="000000"/>
          <w:sz w:val="22"/>
          <w:szCs w:val="22"/>
        </w:rPr>
        <w:t xml:space="preserve">Возможность поддержки поставляемой оборудования сервисом и снабжения расходными материалами. </w:t>
      </w:r>
    </w:p>
    <w:p w:rsidR="00202804" w:rsidRDefault="00527DD5" w:rsidP="00295F14">
      <w:pPr>
        <w:widowControl/>
        <w:autoSpaceDE/>
        <w:autoSpaceDN/>
        <w:adjustRightInd/>
        <w:spacing w:before="240"/>
        <w:jc w:val="both"/>
        <w:rPr>
          <w:rFonts w:ascii="Times New Roman" w:hAnsi="Times New Roman" w:cs="Times New Roman"/>
          <w:snapToGrid w:val="0"/>
          <w:sz w:val="22"/>
          <w:szCs w:val="22"/>
        </w:rPr>
      </w:pPr>
      <w:r>
        <w:rPr>
          <w:rFonts w:ascii="Times New Roman" w:hAnsi="Times New Roman" w:cs="Times New Roman"/>
          <w:sz w:val="22"/>
          <w:szCs w:val="22"/>
        </w:rPr>
        <w:t>4</w:t>
      </w:r>
      <w:r w:rsidR="00AF47EC" w:rsidRPr="00295F14">
        <w:rPr>
          <w:rFonts w:ascii="Times New Roman" w:hAnsi="Times New Roman" w:cs="Times New Roman"/>
          <w:sz w:val="22"/>
          <w:szCs w:val="22"/>
        </w:rPr>
        <w:t xml:space="preserve">.2.2.2 </w:t>
      </w:r>
      <w:r w:rsidR="00295F14" w:rsidRPr="00295F14">
        <w:rPr>
          <w:rFonts w:ascii="Times New Roman" w:hAnsi="Times New Roman" w:cs="Times New Roman"/>
          <w:snapToGrid w:val="0"/>
          <w:sz w:val="22"/>
          <w:szCs w:val="22"/>
        </w:rPr>
        <w:t>Заявка участника должна быть действительна в течение срока, указанного Участником в письме о подаче оферты.  В любом случае </w:t>
      </w:r>
      <w:r w:rsidR="00202804">
        <w:rPr>
          <w:rFonts w:ascii="Times New Roman" w:hAnsi="Times New Roman" w:cs="Times New Roman"/>
          <w:snapToGrid w:val="0"/>
          <w:sz w:val="22"/>
          <w:szCs w:val="22"/>
        </w:rPr>
        <w:t xml:space="preserve"> </w:t>
      </w:r>
      <w:r w:rsidR="00295F14" w:rsidRPr="00295F14">
        <w:rPr>
          <w:rFonts w:ascii="Times New Roman" w:hAnsi="Times New Roman" w:cs="Times New Roman"/>
          <w:snapToGrid w:val="0"/>
          <w:sz w:val="22"/>
          <w:szCs w:val="22"/>
        </w:rPr>
        <w:t xml:space="preserve"> </w:t>
      </w:r>
      <w:proofErr w:type="gramStart"/>
      <w:r w:rsidR="00295F14" w:rsidRPr="00295F14">
        <w:rPr>
          <w:rFonts w:ascii="Times New Roman" w:hAnsi="Times New Roman" w:cs="Times New Roman"/>
          <w:snapToGrid w:val="0"/>
          <w:sz w:val="22"/>
          <w:szCs w:val="22"/>
        </w:rPr>
        <w:t>этот  срок</w:t>
      </w:r>
      <w:proofErr w:type="gramEnd"/>
      <w:r w:rsidR="00295F14" w:rsidRPr="00295F14">
        <w:rPr>
          <w:rFonts w:ascii="Times New Roman" w:hAnsi="Times New Roman" w:cs="Times New Roman"/>
          <w:snapToGrid w:val="0"/>
          <w:sz w:val="22"/>
          <w:szCs w:val="22"/>
        </w:rPr>
        <w:t xml:space="preserve">  не должен   быть  менее </w:t>
      </w:r>
      <w:r w:rsidR="00F55868">
        <w:rPr>
          <w:rFonts w:ascii="Times New Roman" w:hAnsi="Times New Roman" w:cs="Times New Roman"/>
          <w:snapToGrid w:val="0"/>
          <w:sz w:val="22"/>
          <w:szCs w:val="22"/>
        </w:rPr>
        <w:t>90</w:t>
      </w:r>
      <w:r w:rsidR="00295F14" w:rsidRPr="00295F14">
        <w:rPr>
          <w:rFonts w:ascii="Times New Roman" w:hAnsi="Times New Roman" w:cs="Times New Roman"/>
          <w:snapToGrid w:val="0"/>
          <w:sz w:val="22"/>
          <w:szCs w:val="22"/>
        </w:rPr>
        <w:t xml:space="preserve"> календарных дней со дня, следующего за днем окончания приема Заявок. Указание меньшего срока может быть основанием для отклонения Заявки.</w:t>
      </w:r>
    </w:p>
    <w:p w:rsidR="00F55868" w:rsidRDefault="00527DD5" w:rsidP="00295F14">
      <w:pPr>
        <w:widowControl/>
        <w:autoSpaceDE/>
        <w:autoSpaceDN/>
        <w:adjustRightInd/>
        <w:spacing w:before="240"/>
        <w:jc w:val="both"/>
        <w:rPr>
          <w:rFonts w:ascii="Times New Roman" w:hAnsi="Times New Roman" w:cs="Times New Roman"/>
          <w:snapToGrid w:val="0"/>
          <w:sz w:val="22"/>
          <w:szCs w:val="22"/>
        </w:rPr>
      </w:pPr>
      <w:r>
        <w:rPr>
          <w:rFonts w:ascii="Times New Roman" w:hAnsi="Times New Roman" w:cs="Times New Roman"/>
          <w:snapToGrid w:val="0"/>
          <w:sz w:val="22"/>
          <w:szCs w:val="22"/>
        </w:rPr>
        <w:t>4</w:t>
      </w:r>
      <w:r w:rsidR="00202804">
        <w:rPr>
          <w:rFonts w:ascii="Times New Roman" w:hAnsi="Times New Roman" w:cs="Times New Roman"/>
          <w:snapToGrid w:val="0"/>
          <w:sz w:val="22"/>
          <w:szCs w:val="22"/>
        </w:rPr>
        <w:t>.2.2.3 Заявка участника должна содержать стоимость на работы и отечественное оборудование в рублях, а стоимость импортного оборудования в валюте страны производителя.</w:t>
      </w:r>
    </w:p>
    <w:p w:rsidR="00202804" w:rsidRDefault="00202804" w:rsidP="00295F14">
      <w:pPr>
        <w:widowControl/>
        <w:suppressAutoHyphens/>
        <w:autoSpaceDE/>
        <w:autoSpaceDN/>
        <w:adjustRightInd/>
        <w:spacing w:line="216" w:lineRule="auto"/>
        <w:jc w:val="both"/>
        <w:rPr>
          <w:rFonts w:ascii="Times New Roman" w:hAnsi="Times New Roman" w:cs="Times New Roman"/>
          <w:sz w:val="22"/>
          <w:szCs w:val="22"/>
        </w:rPr>
      </w:pPr>
    </w:p>
    <w:p w:rsidR="00295F14" w:rsidRPr="00295F14" w:rsidRDefault="00527DD5" w:rsidP="00295F14">
      <w:pPr>
        <w:widowControl/>
        <w:suppressAutoHyphens/>
        <w:autoSpaceDE/>
        <w:autoSpaceDN/>
        <w:adjustRightInd/>
        <w:spacing w:line="216" w:lineRule="auto"/>
        <w:jc w:val="both"/>
        <w:rPr>
          <w:rFonts w:ascii="Times New Roman" w:hAnsi="Times New Roman" w:cs="Times New Roman"/>
          <w:sz w:val="22"/>
          <w:szCs w:val="22"/>
        </w:rPr>
      </w:pPr>
      <w:r>
        <w:rPr>
          <w:rFonts w:ascii="Times New Roman" w:hAnsi="Times New Roman" w:cs="Times New Roman"/>
          <w:sz w:val="22"/>
          <w:szCs w:val="22"/>
        </w:rPr>
        <w:t>4</w:t>
      </w:r>
      <w:r w:rsidR="00AF47EC" w:rsidRPr="00295F14">
        <w:rPr>
          <w:rFonts w:ascii="Times New Roman" w:hAnsi="Times New Roman" w:cs="Times New Roman"/>
          <w:sz w:val="22"/>
          <w:szCs w:val="22"/>
        </w:rPr>
        <w:t xml:space="preserve">.2.2.3 </w:t>
      </w:r>
      <w:r w:rsidR="00295F14" w:rsidRPr="00295F14">
        <w:rPr>
          <w:rFonts w:ascii="Times New Roman" w:hAnsi="Times New Roman" w:cs="Times New Roman"/>
          <w:sz w:val="22"/>
          <w:szCs w:val="22"/>
        </w:rPr>
        <w:t>Договор поставки должен соответствовать типовой форме, утвержденной приказом Генерального директора ОАО «ТГК-1»</w:t>
      </w:r>
    </w:p>
    <w:p w:rsidR="00AF47EC" w:rsidRPr="00420853" w:rsidRDefault="00AF47EC" w:rsidP="00AF47EC">
      <w:pPr>
        <w:widowControl/>
        <w:suppressAutoHyphens/>
        <w:autoSpaceDE/>
        <w:autoSpaceDN/>
        <w:adjustRightInd/>
        <w:spacing w:line="216" w:lineRule="auto"/>
        <w:jc w:val="both"/>
        <w:rPr>
          <w:rFonts w:ascii="Times New Roman" w:hAnsi="Times New Roman" w:cs="Times New Roman"/>
          <w:i/>
          <w:sz w:val="24"/>
          <w:szCs w:val="24"/>
        </w:rPr>
      </w:pPr>
    </w:p>
    <w:p w:rsidR="00AF47EC" w:rsidRPr="00420853" w:rsidRDefault="00AF47EC" w:rsidP="00AF47EC">
      <w:pPr>
        <w:widowControl/>
        <w:suppressAutoHyphens/>
        <w:autoSpaceDE/>
        <w:autoSpaceDN/>
        <w:adjustRightInd/>
        <w:spacing w:line="216" w:lineRule="auto"/>
        <w:jc w:val="both"/>
        <w:rPr>
          <w:rFonts w:ascii="Times New Roman" w:hAnsi="Times New Roman" w:cs="Times New Roman"/>
          <w:b/>
          <w:sz w:val="24"/>
          <w:szCs w:val="24"/>
        </w:rPr>
      </w:pPr>
    </w:p>
    <w:p w:rsidR="00AF47EC" w:rsidRPr="00335A4D" w:rsidRDefault="00527DD5" w:rsidP="00AF47EC">
      <w:pPr>
        <w:widowControl/>
        <w:suppressAutoHyphens/>
        <w:autoSpaceDE/>
        <w:autoSpaceDN/>
        <w:adjustRightInd/>
        <w:jc w:val="both"/>
        <w:rPr>
          <w:rFonts w:ascii="Times New Roman" w:hAnsi="Times New Roman" w:cs="Times New Roman"/>
          <w:b/>
          <w:sz w:val="24"/>
          <w:szCs w:val="24"/>
        </w:rPr>
      </w:pPr>
      <w:r>
        <w:rPr>
          <w:rFonts w:ascii="Times New Roman" w:hAnsi="Times New Roman" w:cs="Times New Roman"/>
          <w:b/>
          <w:sz w:val="24"/>
          <w:szCs w:val="24"/>
        </w:rPr>
        <w:t>4</w:t>
      </w:r>
      <w:r w:rsidR="00AF47EC" w:rsidRPr="00335A4D">
        <w:rPr>
          <w:rFonts w:ascii="Times New Roman" w:hAnsi="Times New Roman" w:cs="Times New Roman"/>
          <w:b/>
          <w:sz w:val="24"/>
          <w:szCs w:val="24"/>
        </w:rPr>
        <w:t>.</w:t>
      </w:r>
      <w:r w:rsidR="00AF47EC">
        <w:rPr>
          <w:rFonts w:ascii="Times New Roman" w:hAnsi="Times New Roman" w:cs="Times New Roman"/>
          <w:b/>
          <w:sz w:val="24"/>
          <w:szCs w:val="24"/>
        </w:rPr>
        <w:t>3</w:t>
      </w:r>
      <w:r w:rsidR="00AF47EC" w:rsidRPr="00335A4D">
        <w:rPr>
          <w:rFonts w:ascii="Times New Roman" w:hAnsi="Times New Roman" w:cs="Times New Roman"/>
          <w:b/>
          <w:sz w:val="24"/>
          <w:szCs w:val="24"/>
        </w:rPr>
        <w:t>. Требования к защите конфиденциальной информации:</w:t>
      </w:r>
    </w:p>
    <w:p w:rsidR="00AF47EC" w:rsidRPr="00295F14" w:rsidRDefault="00AF47EC" w:rsidP="00AF47EC">
      <w:pPr>
        <w:widowControl/>
        <w:suppressAutoHyphens/>
        <w:autoSpaceDE/>
        <w:autoSpaceDN/>
        <w:adjustRightInd/>
        <w:ind w:firstLine="708"/>
        <w:jc w:val="both"/>
        <w:rPr>
          <w:rFonts w:ascii="Times New Roman" w:hAnsi="Times New Roman" w:cs="Times New Roman"/>
          <w:sz w:val="22"/>
          <w:szCs w:val="22"/>
        </w:rPr>
      </w:pPr>
      <w:r w:rsidRPr="00295F14">
        <w:rPr>
          <w:rFonts w:ascii="Times New Roman" w:hAnsi="Times New Roman" w:cs="Times New Roman"/>
          <w:sz w:val="22"/>
          <w:szCs w:val="22"/>
        </w:rPr>
        <w:t>Подрядчик обязан предоставить сведения:</w:t>
      </w:r>
    </w:p>
    <w:p w:rsidR="00AF47EC" w:rsidRPr="00295F14" w:rsidRDefault="00AF47EC" w:rsidP="00AF47EC">
      <w:pPr>
        <w:widowControl/>
        <w:suppressAutoHyphens/>
        <w:autoSpaceDE/>
        <w:autoSpaceDN/>
        <w:adjustRightInd/>
        <w:jc w:val="both"/>
        <w:rPr>
          <w:rFonts w:ascii="Times New Roman" w:hAnsi="Times New Roman" w:cs="Times New Roman"/>
          <w:sz w:val="22"/>
          <w:szCs w:val="22"/>
        </w:rPr>
      </w:pPr>
      <w:r w:rsidRPr="00295F14">
        <w:rPr>
          <w:rFonts w:ascii="Times New Roman" w:hAnsi="Times New Roman" w:cs="Times New Roman"/>
          <w:sz w:val="22"/>
          <w:szCs w:val="22"/>
        </w:rPr>
        <w:t>- перечень нормативных документов по защите информации, составляющей коммерческую тайну, и иной конфиденциальной информации;</w:t>
      </w:r>
    </w:p>
    <w:p w:rsidR="00AA40EF" w:rsidRDefault="00AA40EF" w:rsidP="00AF47EC">
      <w:pPr>
        <w:widowControl/>
        <w:suppressAutoHyphens/>
        <w:autoSpaceDE/>
        <w:autoSpaceDN/>
        <w:adjustRightInd/>
        <w:jc w:val="both"/>
        <w:rPr>
          <w:rFonts w:ascii="Times New Roman" w:hAnsi="Times New Roman" w:cs="Times New Roman"/>
          <w:sz w:val="22"/>
          <w:szCs w:val="22"/>
        </w:rPr>
      </w:pPr>
    </w:p>
    <w:p w:rsidR="00AA40EF" w:rsidRDefault="00AA40EF" w:rsidP="00AF47EC">
      <w:pPr>
        <w:widowControl/>
        <w:suppressAutoHyphens/>
        <w:autoSpaceDE/>
        <w:autoSpaceDN/>
        <w:adjustRightInd/>
        <w:jc w:val="both"/>
        <w:rPr>
          <w:rFonts w:ascii="Times New Roman" w:hAnsi="Times New Roman" w:cs="Times New Roman"/>
          <w:sz w:val="22"/>
          <w:szCs w:val="22"/>
        </w:rPr>
      </w:pPr>
    </w:p>
    <w:p w:rsidR="00AF47EC" w:rsidRPr="00295F14" w:rsidRDefault="00AF47EC" w:rsidP="00AF47EC">
      <w:pPr>
        <w:widowControl/>
        <w:suppressAutoHyphens/>
        <w:autoSpaceDE/>
        <w:autoSpaceDN/>
        <w:adjustRightInd/>
        <w:jc w:val="both"/>
        <w:rPr>
          <w:rFonts w:ascii="Times New Roman" w:hAnsi="Times New Roman" w:cs="Times New Roman"/>
          <w:sz w:val="22"/>
          <w:szCs w:val="22"/>
        </w:rPr>
      </w:pPr>
      <w:r w:rsidRPr="00295F14">
        <w:rPr>
          <w:rFonts w:ascii="Times New Roman" w:hAnsi="Times New Roman" w:cs="Times New Roman"/>
          <w:sz w:val="22"/>
          <w:szCs w:val="22"/>
        </w:rPr>
        <w:lastRenderedPageBreak/>
        <w:t>- об ограничении доступа к информации, составляющей коммерческую тайну контрагентов, порядке обращения с этой информацией и контроле за его соблюдением;</w:t>
      </w:r>
    </w:p>
    <w:p w:rsidR="00AF47EC" w:rsidRPr="00295F14" w:rsidRDefault="00AF47EC" w:rsidP="00AF47EC">
      <w:pPr>
        <w:widowControl/>
        <w:suppressAutoHyphens/>
        <w:autoSpaceDE/>
        <w:autoSpaceDN/>
        <w:adjustRightInd/>
        <w:jc w:val="both"/>
        <w:rPr>
          <w:rFonts w:ascii="Times New Roman" w:hAnsi="Times New Roman" w:cs="Times New Roman"/>
          <w:sz w:val="22"/>
          <w:szCs w:val="22"/>
        </w:rPr>
      </w:pPr>
      <w:r w:rsidRPr="00295F14">
        <w:rPr>
          <w:rFonts w:ascii="Times New Roman" w:hAnsi="Times New Roman" w:cs="Times New Roman"/>
          <w:sz w:val="22"/>
          <w:szCs w:val="22"/>
        </w:rPr>
        <w:t>- о наличии в трудовых договорах с работниками запрета разглашения информации, составляющей коммерческую тайну, обладателями которой являются контрагенты, и использования без их согласия этой информации в личных целях.</w:t>
      </w:r>
    </w:p>
    <w:p w:rsidR="00AF47EC" w:rsidRPr="00335A4D" w:rsidRDefault="00AF47EC" w:rsidP="00AF47EC">
      <w:pPr>
        <w:widowControl/>
        <w:suppressAutoHyphens/>
        <w:autoSpaceDE/>
        <w:autoSpaceDN/>
        <w:adjustRightInd/>
        <w:ind w:firstLine="708"/>
        <w:jc w:val="both"/>
        <w:rPr>
          <w:rFonts w:ascii="Times New Roman" w:hAnsi="Times New Roman" w:cs="Times New Roman"/>
          <w:i/>
          <w:sz w:val="24"/>
          <w:szCs w:val="24"/>
        </w:rPr>
      </w:pPr>
      <w:r w:rsidRPr="00295F14">
        <w:rPr>
          <w:rFonts w:ascii="Times New Roman" w:hAnsi="Times New Roman" w:cs="Times New Roman"/>
          <w:sz w:val="22"/>
          <w:szCs w:val="22"/>
        </w:rPr>
        <w:t>Подрядчик обязан заключить с ОАО «ТГК-1» соглашение о конфиденциальности (по форме ОАО «ТГК-1»), данная форма должна быть неотъемлемым приложением технического задания</w:t>
      </w:r>
      <w:r w:rsidRPr="00335A4D">
        <w:rPr>
          <w:rFonts w:ascii="Times New Roman" w:hAnsi="Times New Roman" w:cs="Times New Roman"/>
          <w:i/>
          <w:sz w:val="24"/>
          <w:szCs w:val="24"/>
        </w:rPr>
        <w:t>.</w:t>
      </w:r>
    </w:p>
    <w:p w:rsidR="00AF47EC" w:rsidRPr="00420853" w:rsidRDefault="00AF47EC" w:rsidP="00AF47EC">
      <w:pPr>
        <w:widowControl/>
        <w:suppressAutoHyphens/>
        <w:autoSpaceDE/>
        <w:autoSpaceDN/>
        <w:adjustRightInd/>
        <w:spacing w:line="216" w:lineRule="auto"/>
        <w:jc w:val="both"/>
        <w:rPr>
          <w:rFonts w:ascii="Times New Roman" w:hAnsi="Times New Roman" w:cs="Times New Roman"/>
          <w:b/>
          <w:sz w:val="24"/>
          <w:szCs w:val="24"/>
        </w:rPr>
      </w:pPr>
    </w:p>
    <w:p w:rsidR="00AF47EC" w:rsidRPr="00420853" w:rsidRDefault="00AF47EC" w:rsidP="00AF47EC">
      <w:pPr>
        <w:widowControl/>
        <w:suppressAutoHyphens/>
        <w:autoSpaceDE/>
        <w:autoSpaceDN/>
        <w:adjustRightInd/>
        <w:spacing w:line="216" w:lineRule="auto"/>
        <w:jc w:val="both"/>
        <w:rPr>
          <w:rFonts w:ascii="Times New Roman" w:hAnsi="Times New Roman" w:cs="Times New Roman"/>
          <w:sz w:val="24"/>
          <w:szCs w:val="24"/>
        </w:rPr>
      </w:pPr>
    </w:p>
    <w:p w:rsidR="00AF47EC" w:rsidRDefault="00AF47EC" w:rsidP="00AF47EC">
      <w:pPr>
        <w:widowControl/>
        <w:suppressAutoHyphens/>
        <w:autoSpaceDE/>
        <w:autoSpaceDN/>
        <w:adjustRightInd/>
        <w:spacing w:line="216" w:lineRule="auto"/>
        <w:rPr>
          <w:rFonts w:ascii="Times New Roman" w:hAnsi="Times New Roman" w:cs="Times New Roman"/>
          <w:sz w:val="24"/>
          <w:szCs w:val="24"/>
        </w:rPr>
      </w:pPr>
      <w:r>
        <w:rPr>
          <w:rFonts w:ascii="Times New Roman" w:hAnsi="Times New Roman" w:cs="Times New Roman"/>
          <w:sz w:val="24"/>
          <w:szCs w:val="24"/>
        </w:rPr>
        <w:t>Руководитель</w:t>
      </w:r>
      <w:r w:rsidR="00295F14">
        <w:rPr>
          <w:rFonts w:ascii="Times New Roman" w:hAnsi="Times New Roman" w:cs="Times New Roman"/>
          <w:sz w:val="24"/>
          <w:szCs w:val="24"/>
        </w:rPr>
        <w:t>:</w:t>
      </w:r>
    </w:p>
    <w:tbl>
      <w:tblPr>
        <w:tblW w:w="9691" w:type="dxa"/>
        <w:tblLook w:val="04A0" w:firstRow="1" w:lastRow="0" w:firstColumn="1" w:lastColumn="0" w:noHBand="0" w:noVBand="1"/>
      </w:tblPr>
      <w:tblGrid>
        <w:gridCol w:w="4630"/>
        <w:gridCol w:w="2131"/>
        <w:gridCol w:w="2930"/>
      </w:tblGrid>
      <w:tr w:rsidR="00431BC5" w:rsidRPr="00A77985" w:rsidTr="00DC7A76">
        <w:trPr>
          <w:trHeight w:val="321"/>
        </w:trPr>
        <w:tc>
          <w:tcPr>
            <w:tcW w:w="4630" w:type="dxa"/>
            <w:tcBorders>
              <w:bottom w:val="single" w:sz="4" w:space="0" w:color="auto"/>
            </w:tcBorders>
          </w:tcPr>
          <w:p w:rsidR="00431BC5" w:rsidRPr="00A77985" w:rsidRDefault="00431BC5" w:rsidP="00DC7A76">
            <w:pPr>
              <w:rPr>
                <w:rFonts w:ascii="Times New Roman" w:hAnsi="Times New Roman" w:cs="Times New Roman"/>
                <w:sz w:val="24"/>
                <w:szCs w:val="24"/>
              </w:rPr>
            </w:pPr>
            <w:r>
              <w:rPr>
                <w:rFonts w:ascii="Times New Roman" w:hAnsi="Times New Roman" w:cs="Times New Roman"/>
                <w:sz w:val="24"/>
                <w:szCs w:val="24"/>
              </w:rPr>
              <w:t>Директор</w:t>
            </w:r>
            <w:r w:rsidRPr="007D0632">
              <w:rPr>
                <w:rFonts w:ascii="Times New Roman" w:hAnsi="Times New Roman" w:cs="Times New Roman"/>
                <w:sz w:val="24"/>
                <w:szCs w:val="24"/>
              </w:rPr>
              <w:t xml:space="preserve"> ПСДТУ и ИТ </w:t>
            </w:r>
            <w:r>
              <w:rPr>
                <w:rFonts w:ascii="Times New Roman" w:hAnsi="Times New Roman" w:cs="Times New Roman"/>
                <w:sz w:val="24"/>
                <w:szCs w:val="24"/>
              </w:rPr>
              <w:t>филиала «Невский» ОАО «ТГК-1»</w:t>
            </w:r>
          </w:p>
        </w:tc>
        <w:tc>
          <w:tcPr>
            <w:tcW w:w="2131" w:type="dxa"/>
            <w:tcBorders>
              <w:bottom w:val="single" w:sz="4" w:space="0" w:color="auto"/>
            </w:tcBorders>
          </w:tcPr>
          <w:p w:rsidR="00431BC5" w:rsidRPr="00A77985" w:rsidRDefault="00431BC5" w:rsidP="00DC7A76">
            <w:pPr>
              <w:rPr>
                <w:rFonts w:ascii="Times New Roman" w:hAnsi="Times New Roman" w:cs="Times New Roman"/>
                <w:sz w:val="24"/>
                <w:szCs w:val="24"/>
              </w:rPr>
            </w:pPr>
          </w:p>
        </w:tc>
        <w:tc>
          <w:tcPr>
            <w:tcW w:w="2930" w:type="dxa"/>
            <w:tcBorders>
              <w:bottom w:val="single" w:sz="4" w:space="0" w:color="auto"/>
            </w:tcBorders>
          </w:tcPr>
          <w:p w:rsidR="00431BC5" w:rsidRPr="00A77985" w:rsidRDefault="00431BC5" w:rsidP="00DC7A76">
            <w:pPr>
              <w:rPr>
                <w:rFonts w:ascii="Times New Roman" w:hAnsi="Times New Roman" w:cs="Times New Roman"/>
                <w:sz w:val="24"/>
                <w:szCs w:val="24"/>
              </w:rPr>
            </w:pPr>
            <w:r>
              <w:rPr>
                <w:rFonts w:ascii="Times New Roman" w:hAnsi="Times New Roman" w:cs="Times New Roman"/>
                <w:sz w:val="24"/>
                <w:szCs w:val="24"/>
              </w:rPr>
              <w:t>Козловский И.В.</w:t>
            </w:r>
          </w:p>
        </w:tc>
      </w:tr>
      <w:tr w:rsidR="00431BC5" w:rsidRPr="00A77985" w:rsidTr="00DC7A76">
        <w:trPr>
          <w:trHeight w:val="623"/>
        </w:trPr>
        <w:tc>
          <w:tcPr>
            <w:tcW w:w="4630" w:type="dxa"/>
            <w:tcBorders>
              <w:top w:val="single" w:sz="4" w:space="0" w:color="auto"/>
            </w:tcBorders>
            <w:hideMark/>
          </w:tcPr>
          <w:p w:rsidR="00431BC5" w:rsidRPr="00A77985" w:rsidRDefault="00431BC5" w:rsidP="00DC7A76">
            <w:pPr>
              <w:jc w:val="center"/>
              <w:rPr>
                <w:rFonts w:ascii="Times New Roman" w:hAnsi="Times New Roman" w:cs="Times New Roman"/>
                <w:szCs w:val="24"/>
              </w:rPr>
            </w:pPr>
            <w:r w:rsidRPr="00A77985">
              <w:rPr>
                <w:rFonts w:ascii="Times New Roman" w:hAnsi="Times New Roman" w:cs="Times New Roman"/>
                <w:szCs w:val="24"/>
              </w:rPr>
              <w:t>(должность руководителя Подразделения, являющегося Инициатором закупки)</w:t>
            </w:r>
          </w:p>
        </w:tc>
        <w:tc>
          <w:tcPr>
            <w:tcW w:w="2131" w:type="dxa"/>
            <w:tcBorders>
              <w:top w:val="single" w:sz="4" w:space="0" w:color="auto"/>
            </w:tcBorders>
            <w:hideMark/>
          </w:tcPr>
          <w:p w:rsidR="00431BC5" w:rsidRPr="00A77985" w:rsidRDefault="00431BC5" w:rsidP="00DC7A76">
            <w:pPr>
              <w:jc w:val="center"/>
              <w:rPr>
                <w:rFonts w:ascii="Times New Roman" w:hAnsi="Times New Roman" w:cs="Times New Roman"/>
                <w:szCs w:val="24"/>
              </w:rPr>
            </w:pPr>
            <w:r w:rsidRPr="00A77985">
              <w:rPr>
                <w:rFonts w:ascii="Times New Roman" w:hAnsi="Times New Roman" w:cs="Times New Roman"/>
                <w:szCs w:val="24"/>
              </w:rPr>
              <w:t>(подпись)</w:t>
            </w:r>
          </w:p>
        </w:tc>
        <w:tc>
          <w:tcPr>
            <w:tcW w:w="2930" w:type="dxa"/>
            <w:tcBorders>
              <w:top w:val="single" w:sz="4" w:space="0" w:color="auto"/>
            </w:tcBorders>
            <w:hideMark/>
          </w:tcPr>
          <w:p w:rsidR="00431BC5" w:rsidRPr="00A77985" w:rsidRDefault="00431BC5" w:rsidP="00DC7A76">
            <w:pPr>
              <w:jc w:val="center"/>
              <w:rPr>
                <w:rFonts w:ascii="Times New Roman" w:hAnsi="Times New Roman" w:cs="Times New Roman"/>
                <w:szCs w:val="24"/>
              </w:rPr>
            </w:pPr>
            <w:r w:rsidRPr="00A77985">
              <w:rPr>
                <w:rFonts w:ascii="Times New Roman" w:hAnsi="Times New Roman" w:cs="Times New Roman"/>
                <w:szCs w:val="24"/>
              </w:rPr>
              <w:t>(ФИО)</w:t>
            </w:r>
          </w:p>
        </w:tc>
      </w:tr>
    </w:tbl>
    <w:p w:rsidR="00AF47EC" w:rsidRPr="00420853" w:rsidRDefault="00AF47EC" w:rsidP="00AF47EC">
      <w:pPr>
        <w:widowControl/>
        <w:autoSpaceDE/>
        <w:autoSpaceDN/>
        <w:adjustRightInd/>
        <w:rPr>
          <w:rFonts w:ascii="Times New Roman" w:hAnsi="Times New Roman" w:cs="Times New Roman"/>
          <w:b/>
          <w:sz w:val="24"/>
          <w:szCs w:val="24"/>
        </w:rPr>
      </w:pPr>
    </w:p>
    <w:p w:rsidR="00AF47EC" w:rsidRPr="00420853" w:rsidRDefault="00AF47EC" w:rsidP="00AF47EC">
      <w:pPr>
        <w:widowControl/>
        <w:autoSpaceDE/>
        <w:autoSpaceDN/>
        <w:adjustRightInd/>
        <w:rPr>
          <w:rFonts w:ascii="Times New Roman" w:hAnsi="Times New Roman" w:cs="Times New Roman"/>
          <w:b/>
          <w:sz w:val="24"/>
          <w:szCs w:val="24"/>
        </w:rPr>
      </w:pPr>
    </w:p>
    <w:p w:rsidR="00AF47EC" w:rsidRPr="00420853" w:rsidRDefault="00AF47EC" w:rsidP="00AF47EC">
      <w:pPr>
        <w:widowControl/>
        <w:autoSpaceDE/>
        <w:autoSpaceDN/>
        <w:adjustRightInd/>
        <w:rPr>
          <w:rFonts w:ascii="Times New Roman" w:hAnsi="Times New Roman" w:cs="Times New Roman"/>
          <w:b/>
          <w:sz w:val="24"/>
          <w:szCs w:val="24"/>
        </w:rPr>
      </w:pPr>
    </w:p>
    <w:p w:rsidR="00AF47EC" w:rsidRPr="00420853" w:rsidRDefault="00AF47EC" w:rsidP="00AF47EC">
      <w:pPr>
        <w:widowControl/>
        <w:autoSpaceDE/>
        <w:autoSpaceDN/>
        <w:adjustRightInd/>
        <w:rPr>
          <w:rFonts w:ascii="Times New Roman" w:hAnsi="Times New Roman" w:cs="Times New Roman"/>
          <w:b/>
          <w:sz w:val="24"/>
          <w:szCs w:val="24"/>
        </w:rPr>
      </w:pPr>
    </w:p>
    <w:p w:rsidR="00431BC5" w:rsidRPr="00431BC5" w:rsidRDefault="00431BC5" w:rsidP="00AF47EC">
      <w:pPr>
        <w:widowControl/>
        <w:autoSpaceDE/>
        <w:autoSpaceDN/>
        <w:adjustRightInd/>
        <w:rPr>
          <w:rFonts w:ascii="Times New Roman" w:hAnsi="Times New Roman" w:cs="Times New Roman"/>
          <w:sz w:val="24"/>
          <w:szCs w:val="24"/>
        </w:rPr>
      </w:pPr>
      <w:r w:rsidRPr="00431BC5">
        <w:rPr>
          <w:rFonts w:ascii="Times New Roman" w:hAnsi="Times New Roman" w:cs="Times New Roman"/>
          <w:sz w:val="24"/>
          <w:szCs w:val="24"/>
        </w:rPr>
        <w:t>С</w:t>
      </w:r>
      <w:r w:rsidR="00AF47EC" w:rsidRPr="00431BC5">
        <w:rPr>
          <w:rFonts w:ascii="Times New Roman" w:hAnsi="Times New Roman" w:cs="Times New Roman"/>
          <w:sz w:val="24"/>
          <w:szCs w:val="24"/>
        </w:rPr>
        <w:t>огласовано:</w:t>
      </w:r>
      <w:r w:rsidRPr="00431BC5">
        <w:rPr>
          <w:rFonts w:ascii="Times New Roman" w:hAnsi="Times New Roman" w:cs="Times New Roman"/>
          <w:sz w:val="24"/>
          <w:szCs w:val="24"/>
        </w:rPr>
        <w:t xml:space="preserve"> </w:t>
      </w:r>
    </w:p>
    <w:p w:rsidR="00AF47EC" w:rsidRPr="00420853" w:rsidRDefault="00431BC5" w:rsidP="00AF47EC">
      <w:pPr>
        <w:widowControl/>
        <w:autoSpaceDE/>
        <w:autoSpaceDN/>
        <w:adjustRightInd/>
        <w:rPr>
          <w:rFonts w:ascii="Times New Roman" w:hAnsi="Times New Roman" w:cs="Times New Roman"/>
          <w:b/>
          <w:sz w:val="24"/>
          <w:szCs w:val="24"/>
        </w:rPr>
      </w:pPr>
      <w:r>
        <w:rPr>
          <w:rFonts w:ascii="Times New Roman" w:hAnsi="Times New Roman" w:cs="Times New Roman"/>
          <w:sz w:val="24"/>
          <w:szCs w:val="24"/>
        </w:rPr>
        <w:t xml:space="preserve">Начальник службы ПТС </w:t>
      </w:r>
      <w:proofErr w:type="spellStart"/>
      <w:r>
        <w:rPr>
          <w:rFonts w:ascii="Times New Roman" w:hAnsi="Times New Roman" w:cs="Times New Roman"/>
          <w:sz w:val="24"/>
          <w:szCs w:val="24"/>
        </w:rPr>
        <w:t>ПСДТУиИТ</w:t>
      </w:r>
      <w:proofErr w:type="spellEnd"/>
      <w:r>
        <w:rPr>
          <w:rFonts w:ascii="Times New Roman" w:hAnsi="Times New Roman" w:cs="Times New Roman"/>
          <w:sz w:val="24"/>
          <w:szCs w:val="24"/>
        </w:rPr>
        <w:t xml:space="preserve">                                                     Малафеев А.В.</w:t>
      </w:r>
    </w:p>
    <w:p w:rsidR="002A0715" w:rsidRDefault="002A0715"/>
    <w:sectPr w:rsidR="002A07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F3E91"/>
    <w:multiLevelType w:val="hybridMultilevel"/>
    <w:tmpl w:val="1B7A5F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026205CA"/>
    <w:multiLevelType w:val="hybridMultilevel"/>
    <w:tmpl w:val="75BE8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142161"/>
    <w:multiLevelType w:val="hybridMultilevel"/>
    <w:tmpl w:val="FDFAF936"/>
    <w:lvl w:ilvl="0" w:tplc="04190011">
      <w:start w:val="1"/>
      <w:numFmt w:val="decimal"/>
      <w:lvlText w:val="%1)"/>
      <w:lvlJc w:val="left"/>
      <w:pPr>
        <w:ind w:left="1440" w:hanging="360"/>
      </w:pPr>
    </w:lvl>
    <w:lvl w:ilvl="1" w:tplc="1C4ABFD8">
      <w:start w:val="1"/>
      <w:numFmt w:val="decimal"/>
      <w:lvlText w:val="%2"/>
      <w:lvlJc w:val="left"/>
      <w:pPr>
        <w:ind w:left="2160" w:hanging="360"/>
      </w:pPr>
      <w:rPr>
        <w:rFonts w:ascii="Times New Roman" w:eastAsia="Times New Roman" w:hAnsi="Times New Roman" w:cs="Times New Roman"/>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5F83C22"/>
    <w:multiLevelType w:val="multilevel"/>
    <w:tmpl w:val="A8C4EC9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59F1731"/>
    <w:multiLevelType w:val="multilevel"/>
    <w:tmpl w:val="A8C4EC9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7444CE2"/>
    <w:multiLevelType w:val="hybridMultilevel"/>
    <w:tmpl w:val="638EC224"/>
    <w:lvl w:ilvl="0" w:tplc="6C66F78A">
      <w:start w:val="1"/>
      <w:numFmt w:val="bullet"/>
      <w:lvlText w:val=""/>
      <w:lvlJc w:val="left"/>
      <w:pPr>
        <w:ind w:left="1083" w:hanging="360"/>
      </w:pPr>
      <w:rPr>
        <w:rFonts w:ascii="Symbol" w:hAnsi="Symbol" w:hint="default"/>
      </w:rPr>
    </w:lvl>
    <w:lvl w:ilvl="1" w:tplc="04190003" w:tentative="1">
      <w:start w:val="1"/>
      <w:numFmt w:val="bullet"/>
      <w:lvlText w:val="o"/>
      <w:lvlJc w:val="left"/>
      <w:pPr>
        <w:ind w:left="1803" w:hanging="360"/>
      </w:pPr>
      <w:rPr>
        <w:rFonts w:ascii="Courier New" w:hAnsi="Courier New" w:cs="Courier New" w:hint="default"/>
      </w:rPr>
    </w:lvl>
    <w:lvl w:ilvl="2" w:tplc="04190005" w:tentative="1">
      <w:start w:val="1"/>
      <w:numFmt w:val="bullet"/>
      <w:lvlText w:val=""/>
      <w:lvlJc w:val="left"/>
      <w:pPr>
        <w:ind w:left="2523" w:hanging="360"/>
      </w:pPr>
      <w:rPr>
        <w:rFonts w:ascii="Wingdings" w:hAnsi="Wingdings" w:hint="default"/>
      </w:rPr>
    </w:lvl>
    <w:lvl w:ilvl="3" w:tplc="04190001" w:tentative="1">
      <w:start w:val="1"/>
      <w:numFmt w:val="bullet"/>
      <w:lvlText w:val=""/>
      <w:lvlJc w:val="left"/>
      <w:pPr>
        <w:ind w:left="3243" w:hanging="360"/>
      </w:pPr>
      <w:rPr>
        <w:rFonts w:ascii="Symbol" w:hAnsi="Symbol" w:hint="default"/>
      </w:rPr>
    </w:lvl>
    <w:lvl w:ilvl="4" w:tplc="04190003" w:tentative="1">
      <w:start w:val="1"/>
      <w:numFmt w:val="bullet"/>
      <w:lvlText w:val="o"/>
      <w:lvlJc w:val="left"/>
      <w:pPr>
        <w:ind w:left="3963" w:hanging="360"/>
      </w:pPr>
      <w:rPr>
        <w:rFonts w:ascii="Courier New" w:hAnsi="Courier New" w:cs="Courier New" w:hint="default"/>
      </w:rPr>
    </w:lvl>
    <w:lvl w:ilvl="5" w:tplc="04190005" w:tentative="1">
      <w:start w:val="1"/>
      <w:numFmt w:val="bullet"/>
      <w:lvlText w:val=""/>
      <w:lvlJc w:val="left"/>
      <w:pPr>
        <w:ind w:left="4683" w:hanging="360"/>
      </w:pPr>
      <w:rPr>
        <w:rFonts w:ascii="Wingdings" w:hAnsi="Wingdings" w:hint="default"/>
      </w:rPr>
    </w:lvl>
    <w:lvl w:ilvl="6" w:tplc="04190001" w:tentative="1">
      <w:start w:val="1"/>
      <w:numFmt w:val="bullet"/>
      <w:lvlText w:val=""/>
      <w:lvlJc w:val="left"/>
      <w:pPr>
        <w:ind w:left="5403" w:hanging="360"/>
      </w:pPr>
      <w:rPr>
        <w:rFonts w:ascii="Symbol" w:hAnsi="Symbol" w:hint="default"/>
      </w:rPr>
    </w:lvl>
    <w:lvl w:ilvl="7" w:tplc="04190003" w:tentative="1">
      <w:start w:val="1"/>
      <w:numFmt w:val="bullet"/>
      <w:lvlText w:val="o"/>
      <w:lvlJc w:val="left"/>
      <w:pPr>
        <w:ind w:left="6123" w:hanging="360"/>
      </w:pPr>
      <w:rPr>
        <w:rFonts w:ascii="Courier New" w:hAnsi="Courier New" w:cs="Courier New" w:hint="default"/>
      </w:rPr>
    </w:lvl>
    <w:lvl w:ilvl="8" w:tplc="04190005" w:tentative="1">
      <w:start w:val="1"/>
      <w:numFmt w:val="bullet"/>
      <w:lvlText w:val=""/>
      <w:lvlJc w:val="left"/>
      <w:pPr>
        <w:ind w:left="6843" w:hanging="360"/>
      </w:pPr>
      <w:rPr>
        <w:rFonts w:ascii="Wingdings" w:hAnsi="Wingdings" w:hint="default"/>
      </w:rPr>
    </w:lvl>
  </w:abstractNum>
  <w:abstractNum w:abstractNumId="6">
    <w:nsid w:val="17AA7883"/>
    <w:multiLevelType w:val="multilevel"/>
    <w:tmpl w:val="A8C4EC9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F1A61DF"/>
    <w:multiLevelType w:val="hybridMultilevel"/>
    <w:tmpl w:val="AD88C2D6"/>
    <w:lvl w:ilvl="0" w:tplc="0428F214">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FD43B67"/>
    <w:multiLevelType w:val="multilevel"/>
    <w:tmpl w:val="A8C4EC9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9A25414"/>
    <w:multiLevelType w:val="hybridMultilevel"/>
    <w:tmpl w:val="DA5CBE36"/>
    <w:lvl w:ilvl="0" w:tplc="04190015">
      <w:start w:val="4"/>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2B66248A"/>
    <w:multiLevelType w:val="hybridMultilevel"/>
    <w:tmpl w:val="221878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EA15D0"/>
    <w:multiLevelType w:val="hybridMultilevel"/>
    <w:tmpl w:val="1B7A5F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31350BAA"/>
    <w:multiLevelType w:val="multilevel"/>
    <w:tmpl w:val="A8C4EC9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1EC734A"/>
    <w:multiLevelType w:val="hybridMultilevel"/>
    <w:tmpl w:val="574095B4"/>
    <w:lvl w:ilvl="0" w:tplc="48AEB5FE">
      <w:numFmt w:val="bullet"/>
      <w:lvlText w:val=""/>
      <w:lvlJc w:val="left"/>
      <w:pPr>
        <w:ind w:left="720" w:hanging="360"/>
      </w:pPr>
      <w:rPr>
        <w:rFonts w:ascii="Symbol" w:eastAsia="Times New Roman" w:hAnsi="Symbol" w:cs="Times New Roman"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830424"/>
    <w:multiLevelType w:val="hybridMultilevel"/>
    <w:tmpl w:val="0ACEE5D6"/>
    <w:lvl w:ilvl="0" w:tplc="6C66F78A">
      <w:start w:val="1"/>
      <w:numFmt w:val="bullet"/>
      <w:pStyle w:val="a"/>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39953C55"/>
    <w:multiLevelType w:val="hybridMultilevel"/>
    <w:tmpl w:val="A100F868"/>
    <w:lvl w:ilvl="0" w:tplc="04190019">
      <w:start w:val="1"/>
      <w:numFmt w:val="lowerLetter"/>
      <w:lvlText w:val="%1."/>
      <w:lvlJc w:val="left"/>
      <w:pPr>
        <w:ind w:left="1440" w:hanging="360"/>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A336AF2"/>
    <w:multiLevelType w:val="hybridMultilevel"/>
    <w:tmpl w:val="3AB0B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8677E2"/>
    <w:multiLevelType w:val="multilevel"/>
    <w:tmpl w:val="A8C4EC9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B316201"/>
    <w:multiLevelType w:val="hybridMultilevel"/>
    <w:tmpl w:val="E1AE748A"/>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3058D6"/>
    <w:multiLevelType w:val="multilevel"/>
    <w:tmpl w:val="C3D43BA4"/>
    <w:lvl w:ilvl="0">
      <w:start w:val="3"/>
      <w:numFmt w:val="decimal"/>
      <w:lvlText w:val="%1."/>
      <w:lvlJc w:val="left"/>
      <w:pPr>
        <w:ind w:left="525" w:hanging="525"/>
      </w:pPr>
      <w:rPr>
        <w:rFonts w:hint="default"/>
        <w:color w:val="2E74B5" w:themeColor="accent1" w:themeShade="BF"/>
      </w:rPr>
    </w:lvl>
    <w:lvl w:ilvl="1">
      <w:start w:val="10"/>
      <w:numFmt w:val="decimal"/>
      <w:lvlText w:val="%1.%2."/>
      <w:lvlJc w:val="left"/>
      <w:pPr>
        <w:ind w:left="720" w:hanging="720"/>
      </w:pPr>
      <w:rPr>
        <w:rFonts w:hint="default"/>
        <w:color w:val="2E74B5" w:themeColor="accent1" w:themeShade="BF"/>
      </w:rPr>
    </w:lvl>
    <w:lvl w:ilvl="2">
      <w:start w:val="1"/>
      <w:numFmt w:val="decimal"/>
      <w:lvlText w:val="%1.%2.%3."/>
      <w:lvlJc w:val="left"/>
      <w:pPr>
        <w:ind w:left="720" w:hanging="720"/>
      </w:pPr>
      <w:rPr>
        <w:rFonts w:hint="default"/>
        <w:color w:val="2E74B5" w:themeColor="accent1" w:themeShade="BF"/>
      </w:rPr>
    </w:lvl>
    <w:lvl w:ilvl="3">
      <w:start w:val="1"/>
      <w:numFmt w:val="decimal"/>
      <w:lvlText w:val="%1.%2.%3.%4."/>
      <w:lvlJc w:val="left"/>
      <w:pPr>
        <w:ind w:left="1080" w:hanging="1080"/>
      </w:pPr>
      <w:rPr>
        <w:rFonts w:hint="default"/>
        <w:color w:val="2E74B5" w:themeColor="accent1" w:themeShade="BF"/>
      </w:rPr>
    </w:lvl>
    <w:lvl w:ilvl="4">
      <w:start w:val="1"/>
      <w:numFmt w:val="decimal"/>
      <w:lvlText w:val="%1.%2.%3.%4.%5."/>
      <w:lvlJc w:val="left"/>
      <w:pPr>
        <w:ind w:left="1080" w:hanging="1080"/>
      </w:pPr>
      <w:rPr>
        <w:rFonts w:hint="default"/>
        <w:color w:val="2E74B5" w:themeColor="accent1" w:themeShade="BF"/>
      </w:rPr>
    </w:lvl>
    <w:lvl w:ilvl="5">
      <w:start w:val="1"/>
      <w:numFmt w:val="decimal"/>
      <w:lvlText w:val="%1.%2.%3.%4.%5.%6."/>
      <w:lvlJc w:val="left"/>
      <w:pPr>
        <w:ind w:left="1440" w:hanging="1440"/>
      </w:pPr>
      <w:rPr>
        <w:rFonts w:hint="default"/>
        <w:color w:val="2E74B5" w:themeColor="accent1" w:themeShade="BF"/>
      </w:rPr>
    </w:lvl>
    <w:lvl w:ilvl="6">
      <w:start w:val="1"/>
      <w:numFmt w:val="decimal"/>
      <w:lvlText w:val="%1.%2.%3.%4.%5.%6.%7."/>
      <w:lvlJc w:val="left"/>
      <w:pPr>
        <w:ind w:left="1440" w:hanging="1440"/>
      </w:pPr>
      <w:rPr>
        <w:rFonts w:hint="default"/>
        <w:color w:val="2E74B5" w:themeColor="accent1" w:themeShade="BF"/>
      </w:rPr>
    </w:lvl>
    <w:lvl w:ilvl="7">
      <w:start w:val="1"/>
      <w:numFmt w:val="decimal"/>
      <w:lvlText w:val="%1.%2.%3.%4.%5.%6.%7.%8."/>
      <w:lvlJc w:val="left"/>
      <w:pPr>
        <w:ind w:left="1800" w:hanging="1800"/>
      </w:pPr>
      <w:rPr>
        <w:rFonts w:hint="default"/>
        <w:color w:val="2E74B5" w:themeColor="accent1" w:themeShade="BF"/>
      </w:rPr>
    </w:lvl>
    <w:lvl w:ilvl="8">
      <w:start w:val="1"/>
      <w:numFmt w:val="decimal"/>
      <w:lvlText w:val="%1.%2.%3.%4.%5.%6.%7.%8.%9."/>
      <w:lvlJc w:val="left"/>
      <w:pPr>
        <w:ind w:left="1800" w:hanging="1800"/>
      </w:pPr>
      <w:rPr>
        <w:rFonts w:hint="default"/>
        <w:color w:val="2E74B5" w:themeColor="accent1" w:themeShade="BF"/>
      </w:rPr>
    </w:lvl>
  </w:abstractNum>
  <w:abstractNum w:abstractNumId="20">
    <w:nsid w:val="514C2676"/>
    <w:multiLevelType w:val="hybridMultilevel"/>
    <w:tmpl w:val="65F25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1607A2"/>
    <w:multiLevelType w:val="hybridMultilevel"/>
    <w:tmpl w:val="87F6708A"/>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5A6B77E3"/>
    <w:multiLevelType w:val="multilevel"/>
    <w:tmpl w:val="1D5CDD02"/>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nsid w:val="5C922412"/>
    <w:multiLevelType w:val="hybridMultilevel"/>
    <w:tmpl w:val="D2D6DF98"/>
    <w:lvl w:ilvl="0" w:tplc="06DA23C2">
      <w:start w:val="1"/>
      <w:numFmt w:val="decimal"/>
      <w:lvlText w:val="%1."/>
      <w:lvlJc w:val="left"/>
      <w:pPr>
        <w:ind w:left="720" w:hanging="360"/>
      </w:pPr>
      <w:rPr>
        <w:rFonts w:cs="Times New Roman" w:hint="default"/>
        <w:b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A7B41A8"/>
    <w:multiLevelType w:val="multilevel"/>
    <w:tmpl w:val="A8C4EC9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C1111D3"/>
    <w:multiLevelType w:val="hybridMultilevel"/>
    <w:tmpl w:val="1B7A5F8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6">
    <w:nsid w:val="6ECA142C"/>
    <w:multiLevelType w:val="hybridMultilevel"/>
    <w:tmpl w:val="6D48DD30"/>
    <w:lvl w:ilvl="0" w:tplc="33EC4B04">
      <w:start w:val="1"/>
      <w:numFmt w:val="upperLetter"/>
      <w:lvlText w:val="%1."/>
      <w:lvlJc w:val="left"/>
      <w:pPr>
        <w:ind w:left="720" w:hanging="360"/>
      </w:pPr>
      <w:rPr>
        <w:rFonts w:hint="default"/>
        <w:b/>
        <w:sz w:val="20"/>
        <w:szCs w:val="20"/>
      </w:rPr>
    </w:lvl>
    <w:lvl w:ilvl="1" w:tplc="04190011">
      <w:start w:val="1"/>
      <w:numFmt w:val="decimal"/>
      <w:lvlText w:val="%2)"/>
      <w:lvlJc w:val="left"/>
      <w:pPr>
        <w:ind w:left="1440" w:hanging="360"/>
      </w:p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FE1587C"/>
    <w:multiLevelType w:val="hybridMultilevel"/>
    <w:tmpl w:val="1B7A5F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8">
    <w:nsid w:val="70276935"/>
    <w:multiLevelType w:val="multilevel"/>
    <w:tmpl w:val="D22C73C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22D7850"/>
    <w:multiLevelType w:val="multilevel"/>
    <w:tmpl w:val="A8C4EC9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4995DE4"/>
    <w:multiLevelType w:val="multilevel"/>
    <w:tmpl w:val="19566034"/>
    <w:lvl w:ilvl="0">
      <w:start w:val="2"/>
      <w:numFmt w:val="decimal"/>
      <w:lvlText w:val="%1."/>
      <w:lvlJc w:val="left"/>
      <w:pPr>
        <w:ind w:left="786" w:hanging="360"/>
      </w:pPr>
      <w:rPr>
        <w:rFonts w:hint="default"/>
        <w:sz w:val="24"/>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1">
    <w:nsid w:val="75977750"/>
    <w:multiLevelType w:val="multilevel"/>
    <w:tmpl w:val="A8C4EC9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20"/>
  </w:num>
  <w:num w:numId="3">
    <w:abstractNumId w:val="13"/>
  </w:num>
  <w:num w:numId="4">
    <w:abstractNumId w:val="25"/>
  </w:num>
  <w:num w:numId="5">
    <w:abstractNumId w:val="11"/>
  </w:num>
  <w:num w:numId="6">
    <w:abstractNumId w:val="18"/>
  </w:num>
  <w:num w:numId="7">
    <w:abstractNumId w:val="27"/>
  </w:num>
  <w:num w:numId="8">
    <w:abstractNumId w:val="23"/>
  </w:num>
  <w:num w:numId="9">
    <w:abstractNumId w:val="15"/>
  </w:num>
  <w:num w:numId="10">
    <w:abstractNumId w:val="1"/>
  </w:num>
  <w:num w:numId="11">
    <w:abstractNumId w:val="16"/>
  </w:num>
  <w:num w:numId="12">
    <w:abstractNumId w:val="0"/>
  </w:num>
  <w:num w:numId="13">
    <w:abstractNumId w:val="10"/>
  </w:num>
  <w:num w:numId="14">
    <w:abstractNumId w:val="14"/>
  </w:num>
  <w:num w:numId="15">
    <w:abstractNumId w:val="30"/>
  </w:num>
  <w:num w:numId="16">
    <w:abstractNumId w:val="5"/>
  </w:num>
  <w:num w:numId="17">
    <w:abstractNumId w:val="24"/>
  </w:num>
  <w:num w:numId="18">
    <w:abstractNumId w:val="12"/>
  </w:num>
  <w:num w:numId="19">
    <w:abstractNumId w:val="29"/>
  </w:num>
  <w:num w:numId="20">
    <w:abstractNumId w:val="31"/>
  </w:num>
  <w:num w:numId="21">
    <w:abstractNumId w:val="28"/>
  </w:num>
  <w:num w:numId="22">
    <w:abstractNumId w:val="6"/>
  </w:num>
  <w:num w:numId="23">
    <w:abstractNumId w:val="17"/>
  </w:num>
  <w:num w:numId="24">
    <w:abstractNumId w:val="3"/>
  </w:num>
  <w:num w:numId="25">
    <w:abstractNumId w:val="19"/>
  </w:num>
  <w:num w:numId="26">
    <w:abstractNumId w:val="4"/>
  </w:num>
  <w:num w:numId="27">
    <w:abstractNumId w:val="8"/>
  </w:num>
  <w:num w:numId="28">
    <w:abstractNumId w:val="26"/>
  </w:num>
  <w:num w:numId="29">
    <w:abstractNumId w:val="2"/>
  </w:num>
  <w:num w:numId="30">
    <w:abstractNumId w:val="21"/>
  </w:num>
  <w:num w:numId="31">
    <w:abstractNumId w:val="9"/>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5C1"/>
    <w:rsid w:val="00011581"/>
    <w:rsid w:val="000A3849"/>
    <w:rsid w:val="00201C86"/>
    <w:rsid w:val="00202804"/>
    <w:rsid w:val="00295F14"/>
    <w:rsid w:val="002A0715"/>
    <w:rsid w:val="002A3955"/>
    <w:rsid w:val="002F7BC0"/>
    <w:rsid w:val="003A6A91"/>
    <w:rsid w:val="003E129D"/>
    <w:rsid w:val="0042704A"/>
    <w:rsid w:val="00431BC5"/>
    <w:rsid w:val="00527DD5"/>
    <w:rsid w:val="005305D9"/>
    <w:rsid w:val="005B02E4"/>
    <w:rsid w:val="00633001"/>
    <w:rsid w:val="00976F9B"/>
    <w:rsid w:val="009936C2"/>
    <w:rsid w:val="00A515C1"/>
    <w:rsid w:val="00A93F96"/>
    <w:rsid w:val="00AA40EF"/>
    <w:rsid w:val="00AD572B"/>
    <w:rsid w:val="00AF47EC"/>
    <w:rsid w:val="00C012AF"/>
    <w:rsid w:val="00CA1D08"/>
    <w:rsid w:val="00CB4B23"/>
    <w:rsid w:val="00D14E63"/>
    <w:rsid w:val="00D458C2"/>
    <w:rsid w:val="00DC7A76"/>
    <w:rsid w:val="00E157B1"/>
    <w:rsid w:val="00E82238"/>
    <w:rsid w:val="00EC4B9D"/>
    <w:rsid w:val="00F5472F"/>
    <w:rsid w:val="00F55868"/>
    <w:rsid w:val="00F57284"/>
    <w:rsid w:val="00FE6834"/>
    <w:rsid w:val="00FF7C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C38A062-674E-40B3-B24E-49DD2BFEA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47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0"/>
    <w:next w:val="a0"/>
    <w:link w:val="10"/>
    <w:uiPriority w:val="9"/>
    <w:qFormat/>
    <w:rsid w:val="00FF7CD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DC7A7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F47EC"/>
    <w:pPr>
      <w:widowControl/>
      <w:autoSpaceDE/>
      <w:autoSpaceDN/>
      <w:adjustRightInd/>
      <w:spacing w:after="200" w:line="276" w:lineRule="auto"/>
      <w:ind w:left="720"/>
      <w:contextualSpacing/>
    </w:pPr>
    <w:rPr>
      <w:rFonts w:ascii="Calibri" w:eastAsia="Calibri" w:hAnsi="Calibri" w:cs="Times New Roman"/>
      <w:sz w:val="22"/>
      <w:szCs w:val="22"/>
      <w:lang w:eastAsia="en-US"/>
    </w:rPr>
  </w:style>
  <w:style w:type="paragraph" w:styleId="a5">
    <w:name w:val="Balloon Text"/>
    <w:basedOn w:val="a0"/>
    <w:link w:val="a6"/>
    <w:uiPriority w:val="99"/>
    <w:semiHidden/>
    <w:unhideWhenUsed/>
    <w:rsid w:val="00202804"/>
    <w:rPr>
      <w:rFonts w:ascii="Segoe UI" w:hAnsi="Segoe UI" w:cs="Segoe UI"/>
      <w:sz w:val="18"/>
      <w:szCs w:val="18"/>
    </w:rPr>
  </w:style>
  <w:style w:type="character" w:customStyle="1" w:styleId="a6">
    <w:name w:val="Текст выноски Знак"/>
    <w:basedOn w:val="a1"/>
    <w:link w:val="a5"/>
    <w:uiPriority w:val="99"/>
    <w:semiHidden/>
    <w:rsid w:val="00202804"/>
    <w:rPr>
      <w:rFonts w:ascii="Segoe UI" w:eastAsia="Times New Roman" w:hAnsi="Segoe UI" w:cs="Segoe UI"/>
      <w:sz w:val="18"/>
      <w:szCs w:val="18"/>
      <w:lang w:eastAsia="ru-RU"/>
    </w:rPr>
  </w:style>
  <w:style w:type="character" w:customStyle="1" w:styleId="a7">
    <w:name w:val="Маркировка Знак"/>
    <w:link w:val="a8"/>
    <w:locked/>
    <w:rsid w:val="00F5472F"/>
    <w:rPr>
      <w:sz w:val="24"/>
      <w:szCs w:val="24"/>
    </w:rPr>
  </w:style>
  <w:style w:type="paragraph" w:customStyle="1" w:styleId="a8">
    <w:name w:val="Маркировка"/>
    <w:basedOn w:val="a"/>
    <w:link w:val="a7"/>
    <w:rsid w:val="00F5472F"/>
    <w:pPr>
      <w:keepLines/>
      <w:widowControl/>
      <w:numPr>
        <w:numId w:val="0"/>
      </w:numPr>
      <w:tabs>
        <w:tab w:val="num" w:pos="2149"/>
      </w:tabs>
      <w:autoSpaceDE/>
      <w:autoSpaceDN/>
      <w:adjustRightInd/>
      <w:spacing w:before="60" w:after="60" w:line="288" w:lineRule="auto"/>
      <w:ind w:left="2149" w:right="284" w:hanging="357"/>
      <w:contextualSpacing w:val="0"/>
      <w:jc w:val="both"/>
    </w:pPr>
    <w:rPr>
      <w:rFonts w:asciiTheme="minorHAnsi" w:eastAsiaTheme="minorHAnsi" w:hAnsiTheme="minorHAnsi" w:cstheme="minorBidi"/>
      <w:sz w:val="24"/>
      <w:szCs w:val="24"/>
      <w:lang w:eastAsia="en-US"/>
    </w:rPr>
  </w:style>
  <w:style w:type="paragraph" w:styleId="a">
    <w:name w:val="List Bullet"/>
    <w:basedOn w:val="a0"/>
    <w:uiPriority w:val="99"/>
    <w:semiHidden/>
    <w:unhideWhenUsed/>
    <w:rsid w:val="00F5472F"/>
    <w:pPr>
      <w:numPr>
        <w:numId w:val="14"/>
      </w:numPr>
      <w:contextualSpacing/>
    </w:pPr>
  </w:style>
  <w:style w:type="character" w:customStyle="1" w:styleId="20">
    <w:name w:val="Заголовок 2 Знак"/>
    <w:basedOn w:val="a1"/>
    <w:link w:val="2"/>
    <w:uiPriority w:val="9"/>
    <w:semiHidden/>
    <w:rsid w:val="00DC7A76"/>
    <w:rPr>
      <w:rFonts w:asciiTheme="majorHAnsi" w:eastAsiaTheme="majorEastAsia" w:hAnsiTheme="majorHAnsi" w:cstheme="majorBidi"/>
      <w:color w:val="2E74B5" w:themeColor="accent1" w:themeShade="BF"/>
      <w:sz w:val="26"/>
      <w:szCs w:val="26"/>
      <w:lang w:eastAsia="ru-RU"/>
    </w:rPr>
  </w:style>
  <w:style w:type="character" w:customStyle="1" w:styleId="10">
    <w:name w:val="Заголовок 1 Знак"/>
    <w:basedOn w:val="a1"/>
    <w:link w:val="1"/>
    <w:uiPriority w:val="9"/>
    <w:rsid w:val="00FF7CDD"/>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366212">
      <w:bodyDiv w:val="1"/>
      <w:marLeft w:val="0"/>
      <w:marRight w:val="0"/>
      <w:marTop w:val="0"/>
      <w:marBottom w:val="0"/>
      <w:divBdr>
        <w:top w:val="none" w:sz="0" w:space="0" w:color="auto"/>
        <w:left w:val="none" w:sz="0" w:space="0" w:color="auto"/>
        <w:bottom w:val="none" w:sz="0" w:space="0" w:color="auto"/>
        <w:right w:val="none" w:sz="0" w:space="0" w:color="auto"/>
      </w:divBdr>
    </w:div>
    <w:div w:id="869103339">
      <w:bodyDiv w:val="1"/>
      <w:marLeft w:val="0"/>
      <w:marRight w:val="0"/>
      <w:marTop w:val="0"/>
      <w:marBottom w:val="0"/>
      <w:divBdr>
        <w:top w:val="none" w:sz="0" w:space="0" w:color="auto"/>
        <w:left w:val="none" w:sz="0" w:space="0" w:color="auto"/>
        <w:bottom w:val="none" w:sz="0" w:space="0" w:color="auto"/>
        <w:right w:val="none" w:sz="0" w:space="0" w:color="auto"/>
      </w:divBdr>
    </w:div>
    <w:div w:id="158657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12</Pages>
  <Words>4562</Words>
  <Characters>26008</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30509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Лавров Александр Александрович</dc:creator>
  <cp:keywords/>
  <dc:description/>
  <cp:lastModifiedBy>Никитина Инна Анатольевна</cp:lastModifiedBy>
  <cp:revision>9</cp:revision>
  <cp:lastPrinted>2015-03-10T10:40:00Z</cp:lastPrinted>
  <dcterms:created xsi:type="dcterms:W3CDTF">2015-02-06T10:19:00Z</dcterms:created>
  <dcterms:modified xsi:type="dcterms:W3CDTF">2015-03-10T14:04:00Z</dcterms:modified>
</cp:coreProperties>
</file>